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E6A3F" w14:textId="77777777" w:rsidR="00F86465" w:rsidRDefault="00F86465" w:rsidP="00040E94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FA167B8" wp14:editId="1E14FA01">
            <wp:simplePos x="0" y="0"/>
            <wp:positionH relativeFrom="page">
              <wp:posOffset>5295900</wp:posOffset>
            </wp:positionH>
            <wp:positionV relativeFrom="paragraph">
              <wp:posOffset>0</wp:posOffset>
            </wp:positionV>
            <wp:extent cx="20288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99" y="21221"/>
                <wp:lineTo x="21499" y="0"/>
                <wp:lineTo x="0" y="0"/>
              </wp:wrapPolygon>
            </wp:wrapTight>
            <wp:docPr id="1" name="Picture 1" descr="http://www.blackpool.ac.uk/files/about/images/logo/web/b&amp;fc_full_colou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pool.ac.uk/files/about/images/logo/web/b&amp;fc_full_colour_s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EC383" w14:textId="77777777" w:rsidR="00F86465" w:rsidRDefault="00F86465" w:rsidP="00040E94">
      <w:pPr>
        <w:rPr>
          <w:rFonts w:ascii="Arial" w:hAnsi="Arial"/>
          <w:b/>
          <w:sz w:val="24"/>
        </w:rPr>
      </w:pPr>
    </w:p>
    <w:p w14:paraId="750F3D25" w14:textId="77777777" w:rsidR="00F86465" w:rsidRDefault="00F86465" w:rsidP="00040E94">
      <w:pPr>
        <w:rPr>
          <w:rFonts w:ascii="Arial" w:hAnsi="Arial"/>
          <w:b/>
          <w:sz w:val="24"/>
        </w:rPr>
      </w:pPr>
    </w:p>
    <w:p w14:paraId="64A9BC5C" w14:textId="77777777" w:rsidR="00040E94" w:rsidRDefault="00D73368" w:rsidP="00040E9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JOB DESCRIPTION</w:t>
      </w:r>
    </w:p>
    <w:p w14:paraId="5EAC0271" w14:textId="77777777" w:rsidR="00040E94" w:rsidRPr="00FB0187" w:rsidRDefault="00040E94" w:rsidP="00040E94">
      <w:pPr>
        <w:rPr>
          <w:rFonts w:ascii="Arial" w:hAnsi="Arial"/>
          <w:i/>
          <w:sz w:val="24"/>
        </w:rPr>
      </w:pPr>
    </w:p>
    <w:p w14:paraId="07E68DE8" w14:textId="06924545" w:rsidR="00040E94" w:rsidRPr="00645E7A" w:rsidRDefault="00040E94" w:rsidP="00E44C46">
      <w:pPr>
        <w:shd w:val="clear" w:color="auto" w:fill="FFFFFF"/>
        <w:ind w:left="2835" w:hanging="2835"/>
        <w:jc w:val="left"/>
        <w:rPr>
          <w:rFonts w:ascii="Arial" w:hAnsi="Arial" w:cs="Arial"/>
          <w:b/>
          <w:bCs/>
          <w:sz w:val="24"/>
          <w:szCs w:val="24"/>
        </w:rPr>
      </w:pPr>
      <w:r w:rsidRPr="00463DFA">
        <w:rPr>
          <w:rFonts w:ascii="Arial" w:hAnsi="Arial" w:cs="Arial"/>
          <w:b/>
          <w:bCs/>
          <w:sz w:val="24"/>
          <w:szCs w:val="24"/>
        </w:rPr>
        <w:t>Post</w:t>
      </w:r>
      <w:r>
        <w:rPr>
          <w:rFonts w:ascii="Arial" w:hAnsi="Arial" w:cs="Arial"/>
          <w:b/>
          <w:bCs/>
          <w:sz w:val="24"/>
          <w:szCs w:val="24"/>
        </w:rPr>
        <w:t xml:space="preserve"> ref</w:t>
      </w:r>
      <w:r w:rsidRPr="00463DFA">
        <w:rPr>
          <w:rFonts w:ascii="Arial" w:hAnsi="Arial" w:cs="Arial"/>
          <w:b/>
          <w:bCs/>
          <w:sz w:val="24"/>
          <w:szCs w:val="24"/>
        </w:rPr>
        <w:t>:</w:t>
      </w:r>
      <w:r w:rsidR="00D73368">
        <w:rPr>
          <w:rFonts w:ascii="Arial" w:hAnsi="Arial" w:cs="Arial"/>
          <w:b/>
          <w:bCs/>
          <w:sz w:val="24"/>
          <w:szCs w:val="24"/>
        </w:rPr>
        <w:tab/>
      </w:r>
    </w:p>
    <w:p w14:paraId="32DEC37D" w14:textId="77777777" w:rsidR="00040E94" w:rsidRPr="007129C8" w:rsidRDefault="00040E94" w:rsidP="00E44C46">
      <w:pPr>
        <w:shd w:val="clear" w:color="auto" w:fill="FFFFFF"/>
        <w:ind w:left="2835" w:hanging="2835"/>
        <w:jc w:val="left"/>
        <w:rPr>
          <w:rFonts w:ascii="Arial" w:hAnsi="Arial" w:cs="Arial"/>
          <w:b/>
          <w:bCs/>
          <w:szCs w:val="22"/>
        </w:rPr>
      </w:pPr>
    </w:p>
    <w:p w14:paraId="26FE73D2" w14:textId="7ABEC922" w:rsidR="002D719E" w:rsidRPr="007129C8" w:rsidRDefault="00040E94" w:rsidP="55300B4C">
      <w:pPr>
        <w:ind w:left="2835" w:hanging="2835"/>
        <w:jc w:val="left"/>
        <w:rPr>
          <w:rFonts w:cs="Arial"/>
        </w:rPr>
      </w:pPr>
      <w:r w:rsidRPr="55300B4C">
        <w:rPr>
          <w:rFonts w:ascii="Arial" w:hAnsi="Arial" w:cs="Arial"/>
          <w:b/>
          <w:bCs/>
        </w:rPr>
        <w:t>Post:</w:t>
      </w:r>
      <w:r>
        <w:tab/>
      </w:r>
      <w:r w:rsidR="002D719E" w:rsidRPr="55300B4C">
        <w:rPr>
          <w:rFonts w:ascii="Arial" w:hAnsi="Arial" w:cs="Arial"/>
        </w:rPr>
        <w:t xml:space="preserve">Learning </w:t>
      </w:r>
      <w:r w:rsidR="002D719E" w:rsidRPr="00A85D2F">
        <w:rPr>
          <w:rFonts w:ascii="Arial" w:hAnsi="Arial" w:cs="Arial"/>
        </w:rPr>
        <w:t xml:space="preserve">Technologist </w:t>
      </w:r>
      <w:r w:rsidR="009C6FE3" w:rsidRPr="00A85D2F">
        <w:rPr>
          <w:rFonts w:ascii="Arial" w:hAnsi="Arial" w:cs="Arial"/>
        </w:rPr>
        <w:t>(Apprentices)</w:t>
      </w:r>
    </w:p>
    <w:p w14:paraId="0AADF7DD" w14:textId="77777777" w:rsidR="002D719E" w:rsidRPr="007129C8" w:rsidRDefault="002D719E" w:rsidP="00E44C46">
      <w:pPr>
        <w:ind w:left="2835" w:hanging="2835"/>
        <w:jc w:val="left"/>
        <w:rPr>
          <w:rFonts w:ascii="Arial" w:hAnsi="Arial" w:cs="Arial"/>
          <w:b/>
          <w:bCs/>
          <w:szCs w:val="22"/>
        </w:rPr>
      </w:pPr>
    </w:p>
    <w:p w14:paraId="4F0A9215" w14:textId="34781759" w:rsidR="002D719E" w:rsidRPr="007129C8" w:rsidRDefault="006F3D79" w:rsidP="002D719E">
      <w:pPr>
        <w:rPr>
          <w:rFonts w:cs="Arial"/>
          <w:szCs w:val="22"/>
        </w:rPr>
      </w:pPr>
      <w:r>
        <w:rPr>
          <w:rFonts w:ascii="Arial" w:hAnsi="Arial" w:cs="Arial"/>
          <w:b/>
          <w:bCs/>
          <w:szCs w:val="22"/>
        </w:rPr>
        <w:t>Responsible to: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 w:rsidR="003261E7">
        <w:rPr>
          <w:rFonts w:ascii="Arial" w:hAnsi="Arial" w:cs="Arial"/>
          <w:szCs w:val="22"/>
        </w:rPr>
        <w:t>Lead Learning Technologist</w:t>
      </w:r>
    </w:p>
    <w:p w14:paraId="6392FD54" w14:textId="77777777" w:rsidR="002D719E" w:rsidRPr="007129C8" w:rsidRDefault="002D719E" w:rsidP="002D719E">
      <w:pPr>
        <w:rPr>
          <w:rFonts w:cs="Arial"/>
          <w:szCs w:val="22"/>
        </w:rPr>
      </w:pPr>
    </w:p>
    <w:p w14:paraId="190D6738" w14:textId="77777777" w:rsidR="00040E94" w:rsidRPr="007129C8" w:rsidRDefault="00040E94" w:rsidP="00E44C46">
      <w:pPr>
        <w:ind w:left="2835" w:hanging="2835"/>
        <w:jc w:val="left"/>
        <w:rPr>
          <w:rFonts w:ascii="Arial" w:hAnsi="Arial" w:cs="Arial"/>
          <w:bCs/>
          <w:szCs w:val="22"/>
        </w:rPr>
      </w:pPr>
    </w:p>
    <w:p w14:paraId="323D91CE" w14:textId="77777777" w:rsidR="00040E94" w:rsidRPr="007129C8" w:rsidRDefault="00D73368" w:rsidP="00D73368">
      <w:pPr>
        <w:spacing w:after="200" w:line="276" w:lineRule="auto"/>
        <w:ind w:left="2835" w:hanging="2835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b/>
          <w:szCs w:val="22"/>
        </w:rPr>
        <w:t>Rewards package:</w:t>
      </w:r>
      <w:r w:rsidRPr="007129C8">
        <w:rPr>
          <w:rFonts w:ascii="Arial" w:hAnsi="Arial" w:cs="Arial"/>
          <w:b/>
          <w:szCs w:val="22"/>
        </w:rPr>
        <w:tab/>
      </w:r>
      <w:r w:rsidR="006F3D79" w:rsidRPr="006F3D79">
        <w:rPr>
          <w:rFonts w:ascii="Arial" w:hAnsi="Arial" w:cs="Arial"/>
          <w:szCs w:val="22"/>
        </w:rPr>
        <w:t xml:space="preserve">Scale </w:t>
      </w:r>
      <w:r w:rsidR="00E5318E">
        <w:rPr>
          <w:rFonts w:ascii="Arial" w:hAnsi="Arial" w:cs="Arial"/>
          <w:szCs w:val="22"/>
        </w:rPr>
        <w:t>5</w:t>
      </w:r>
      <w:r w:rsidR="00040E94" w:rsidRPr="006F3D79">
        <w:rPr>
          <w:rFonts w:ascii="Arial" w:hAnsi="Arial" w:cs="Arial"/>
          <w:szCs w:val="22"/>
        </w:rPr>
        <w:t>, Access to</w:t>
      </w:r>
      <w:r w:rsidR="00E44C46" w:rsidRPr="006F3D79">
        <w:rPr>
          <w:rFonts w:ascii="Arial" w:hAnsi="Arial" w:cs="Arial"/>
          <w:szCs w:val="22"/>
        </w:rPr>
        <w:t xml:space="preserve"> Government </w:t>
      </w:r>
      <w:r w:rsidR="006F3D79" w:rsidRPr="006F3D79">
        <w:rPr>
          <w:rFonts w:ascii="Arial" w:hAnsi="Arial" w:cs="Arial"/>
          <w:szCs w:val="22"/>
        </w:rPr>
        <w:t>Scheme and 30</w:t>
      </w:r>
      <w:r w:rsidR="00040E94" w:rsidRPr="006F3D79">
        <w:rPr>
          <w:rFonts w:ascii="Arial" w:hAnsi="Arial" w:cs="Arial"/>
          <w:szCs w:val="22"/>
        </w:rPr>
        <w:t xml:space="preserve"> </w:t>
      </w:r>
      <w:r w:rsidR="004C06CD" w:rsidRPr="006F3D79">
        <w:rPr>
          <w:rFonts w:ascii="Arial" w:hAnsi="Arial" w:cs="Arial"/>
          <w:szCs w:val="22"/>
        </w:rPr>
        <w:t>D</w:t>
      </w:r>
      <w:r w:rsidR="00040E94" w:rsidRPr="006F3D79">
        <w:rPr>
          <w:rFonts w:ascii="Arial" w:hAnsi="Arial" w:cs="Arial"/>
          <w:szCs w:val="22"/>
        </w:rPr>
        <w:t>ays</w:t>
      </w:r>
      <w:r w:rsidR="004C06CD" w:rsidRPr="006F3D79">
        <w:rPr>
          <w:rFonts w:ascii="Arial" w:hAnsi="Arial" w:cs="Arial"/>
          <w:szCs w:val="22"/>
        </w:rPr>
        <w:t xml:space="preserve"> Annual L</w:t>
      </w:r>
      <w:r w:rsidR="00040E94" w:rsidRPr="006F3D79">
        <w:rPr>
          <w:rFonts w:ascii="Arial" w:hAnsi="Arial" w:cs="Arial"/>
          <w:szCs w:val="22"/>
        </w:rPr>
        <w:t>eave</w:t>
      </w:r>
    </w:p>
    <w:p w14:paraId="7F0F6A18" w14:textId="77777777" w:rsidR="006F3D79" w:rsidRDefault="006F3D79" w:rsidP="002D719E">
      <w:pPr>
        <w:rPr>
          <w:rFonts w:cs="Arial"/>
          <w:b/>
          <w:szCs w:val="22"/>
        </w:rPr>
      </w:pPr>
      <w:r>
        <w:rPr>
          <w:rFonts w:ascii="Arial" w:hAnsi="Arial" w:cs="Arial"/>
          <w:b/>
          <w:szCs w:val="22"/>
        </w:rPr>
        <w:t>Key responsibility:</w:t>
      </w:r>
    </w:p>
    <w:p w14:paraId="0D6607E5" w14:textId="77777777" w:rsidR="006F3D79" w:rsidRDefault="006F3D79" w:rsidP="002D719E">
      <w:pPr>
        <w:rPr>
          <w:rFonts w:cs="Arial"/>
          <w:b/>
          <w:szCs w:val="22"/>
        </w:rPr>
      </w:pPr>
    </w:p>
    <w:p w14:paraId="4722BA2D" w14:textId="3DE3818F" w:rsidR="00F34237" w:rsidRPr="00F34237" w:rsidRDefault="002D719E" w:rsidP="00F34237">
      <w:pPr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>To train staff</w:t>
      </w:r>
      <w:r w:rsidR="00622D4E">
        <w:rPr>
          <w:rFonts w:ascii="Arial" w:hAnsi="Arial" w:cs="Arial"/>
          <w:szCs w:val="22"/>
        </w:rPr>
        <w:t>, students and apprentices</w:t>
      </w:r>
      <w:r w:rsidRPr="007129C8">
        <w:rPr>
          <w:rFonts w:ascii="Arial" w:hAnsi="Arial" w:cs="Arial"/>
          <w:szCs w:val="22"/>
        </w:rPr>
        <w:t xml:space="preserve"> on</w:t>
      </w:r>
      <w:r w:rsidR="00F34237">
        <w:rPr>
          <w:rFonts w:ascii="Arial" w:hAnsi="Arial" w:cs="Arial"/>
          <w:szCs w:val="22"/>
        </w:rPr>
        <w:t xml:space="preserve"> OneFile,</w:t>
      </w:r>
      <w:r w:rsidRPr="007129C8">
        <w:rPr>
          <w:rFonts w:ascii="Arial" w:hAnsi="Arial" w:cs="Arial"/>
          <w:szCs w:val="22"/>
        </w:rPr>
        <w:t xml:space="preserve"> </w:t>
      </w:r>
      <w:r w:rsidR="00FE31BF">
        <w:rPr>
          <w:rFonts w:ascii="Arial" w:hAnsi="Arial" w:cs="Arial"/>
          <w:szCs w:val="22"/>
        </w:rPr>
        <w:t>Canvas</w:t>
      </w:r>
      <w:r w:rsidRPr="007129C8">
        <w:rPr>
          <w:rFonts w:ascii="Arial" w:hAnsi="Arial" w:cs="Arial"/>
          <w:szCs w:val="22"/>
        </w:rPr>
        <w:t>, Interactive Whiteboards</w:t>
      </w:r>
      <w:r w:rsidR="006F3D79">
        <w:rPr>
          <w:rFonts w:ascii="Arial" w:hAnsi="Arial" w:cs="Arial"/>
          <w:szCs w:val="22"/>
        </w:rPr>
        <w:t xml:space="preserve"> </w:t>
      </w:r>
      <w:r w:rsidRPr="007129C8">
        <w:rPr>
          <w:rFonts w:ascii="Arial" w:hAnsi="Arial" w:cs="Arial"/>
          <w:szCs w:val="22"/>
        </w:rPr>
        <w:t>and any other relevant College systems. Assist the College</w:t>
      </w:r>
      <w:r w:rsidR="006F3D79">
        <w:rPr>
          <w:rFonts w:ascii="Arial" w:hAnsi="Arial" w:cs="Arial"/>
          <w:szCs w:val="22"/>
        </w:rPr>
        <w:t xml:space="preserve"> </w:t>
      </w:r>
      <w:r w:rsidRPr="007129C8">
        <w:rPr>
          <w:rFonts w:ascii="Arial" w:hAnsi="Arial" w:cs="Arial"/>
          <w:szCs w:val="22"/>
        </w:rPr>
        <w:t>in the creation of learning technology materials. Develop training</w:t>
      </w:r>
      <w:r w:rsidR="006F3D79">
        <w:rPr>
          <w:rFonts w:ascii="Arial" w:hAnsi="Arial" w:cs="Arial"/>
          <w:szCs w:val="22"/>
        </w:rPr>
        <w:t xml:space="preserve"> </w:t>
      </w:r>
      <w:r w:rsidRPr="007129C8">
        <w:rPr>
          <w:rFonts w:ascii="Arial" w:hAnsi="Arial" w:cs="Arial"/>
          <w:szCs w:val="22"/>
        </w:rPr>
        <w:t xml:space="preserve">and support materials for </w:t>
      </w:r>
      <w:r w:rsidR="00622D4E">
        <w:rPr>
          <w:rFonts w:ascii="Arial" w:hAnsi="Arial" w:cs="Arial"/>
          <w:szCs w:val="22"/>
        </w:rPr>
        <w:t>students and apprentices</w:t>
      </w:r>
      <w:r w:rsidRPr="007129C8">
        <w:rPr>
          <w:rFonts w:ascii="Arial" w:hAnsi="Arial" w:cs="Arial"/>
          <w:szCs w:val="22"/>
        </w:rPr>
        <w:t xml:space="preserve"> and staff.</w:t>
      </w:r>
      <w:r w:rsidR="00622D4E">
        <w:rPr>
          <w:rFonts w:ascii="Arial" w:hAnsi="Arial" w:cs="Arial"/>
          <w:szCs w:val="22"/>
        </w:rPr>
        <w:t xml:space="preserve"> </w:t>
      </w:r>
      <w:r w:rsidR="00F34237" w:rsidRPr="00F34237">
        <w:rPr>
          <w:rFonts w:ascii="Arial" w:hAnsi="Arial" w:cs="Arial"/>
          <w:szCs w:val="22"/>
        </w:rPr>
        <w:t>Support growth and development of degree apprenticeships</w:t>
      </w:r>
      <w:r w:rsidR="00F34237">
        <w:rPr>
          <w:rFonts w:ascii="Arial" w:hAnsi="Arial" w:cs="Arial"/>
          <w:szCs w:val="22"/>
        </w:rPr>
        <w:t xml:space="preserve">. </w:t>
      </w:r>
      <w:r w:rsidR="00F34237" w:rsidRPr="00F34237">
        <w:rPr>
          <w:rFonts w:ascii="Arial" w:hAnsi="Arial" w:cs="Arial"/>
          <w:szCs w:val="22"/>
        </w:rPr>
        <w:t>Facilitate improved access to, and experience of, L4 and L5 qualification</w:t>
      </w:r>
      <w:r w:rsidR="00F34237">
        <w:rPr>
          <w:rFonts w:ascii="Arial" w:hAnsi="Arial" w:cs="Arial"/>
          <w:szCs w:val="22"/>
        </w:rPr>
        <w:t xml:space="preserve"> via u</w:t>
      </w:r>
      <w:r w:rsidR="00F34237" w:rsidRPr="00F34237">
        <w:rPr>
          <w:rFonts w:ascii="Arial" w:hAnsi="Arial" w:cs="Arial"/>
          <w:szCs w:val="22"/>
        </w:rPr>
        <w:t>pskilling of academic and non-academic staff in digital systems and delivery models</w:t>
      </w:r>
      <w:r w:rsidR="00F34237">
        <w:rPr>
          <w:rFonts w:ascii="Arial" w:hAnsi="Arial" w:cs="Arial"/>
          <w:szCs w:val="22"/>
        </w:rPr>
        <w:t xml:space="preserve">. </w:t>
      </w:r>
    </w:p>
    <w:p w14:paraId="0519BBD1" w14:textId="77777777" w:rsidR="00E44C46" w:rsidRPr="007129C8" w:rsidRDefault="00E44C46" w:rsidP="00E44C46">
      <w:pPr>
        <w:pStyle w:val="NoSpacing"/>
        <w:rPr>
          <w:rFonts w:cs="Arial"/>
          <w:b/>
          <w:sz w:val="22"/>
        </w:rPr>
      </w:pPr>
    </w:p>
    <w:p w14:paraId="4746F899" w14:textId="77777777" w:rsidR="007129C8" w:rsidRDefault="003C4434" w:rsidP="00E44C46">
      <w:pPr>
        <w:pStyle w:val="NoSpacing"/>
        <w:rPr>
          <w:rFonts w:cs="Arial"/>
          <w:b/>
          <w:sz w:val="22"/>
        </w:rPr>
      </w:pPr>
      <w:r w:rsidRPr="007129C8">
        <w:rPr>
          <w:rFonts w:cs="Arial"/>
          <w:b/>
          <w:sz w:val="22"/>
        </w:rPr>
        <w:t>Principal</w:t>
      </w:r>
      <w:r w:rsidR="00DF73C4" w:rsidRPr="007129C8">
        <w:rPr>
          <w:rFonts w:cs="Arial"/>
          <w:b/>
          <w:sz w:val="22"/>
        </w:rPr>
        <w:t xml:space="preserve"> Duties:</w:t>
      </w:r>
    </w:p>
    <w:p w14:paraId="27532D41" w14:textId="77777777" w:rsidR="00F34237" w:rsidRPr="007129C8" w:rsidRDefault="00F34237" w:rsidP="00E44C46">
      <w:pPr>
        <w:pStyle w:val="NoSpacing"/>
        <w:rPr>
          <w:rFonts w:cs="Arial"/>
          <w:b/>
          <w:sz w:val="22"/>
        </w:rPr>
      </w:pPr>
    </w:p>
    <w:p w14:paraId="08BBDDDA" w14:textId="77777777" w:rsidR="002D719E" w:rsidRPr="007129C8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>Work alongside LRC Advisers to aid the effective running of the LRC</w:t>
      </w:r>
      <w:r w:rsidR="00423350" w:rsidRPr="007129C8">
        <w:rPr>
          <w:rFonts w:ascii="Arial" w:hAnsi="Arial" w:cs="Arial"/>
          <w:szCs w:val="22"/>
        </w:rPr>
        <w:t>.</w:t>
      </w:r>
    </w:p>
    <w:p w14:paraId="2A3AA6A0" w14:textId="77777777" w:rsidR="002D719E" w:rsidRPr="007129C8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>To work alongside academic and corporate staff in the design and development of e-learning content and effective online course areas.</w:t>
      </w:r>
    </w:p>
    <w:p w14:paraId="271704F8" w14:textId="6C0A8E3C" w:rsidR="002D719E" w:rsidRPr="007129C8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 xml:space="preserve">To train college staff in developing appropriate webskills to support the structuring and content of courses in </w:t>
      </w:r>
      <w:r w:rsidR="00FE31BF">
        <w:rPr>
          <w:rFonts w:ascii="Arial" w:hAnsi="Arial" w:cs="Arial"/>
          <w:szCs w:val="22"/>
        </w:rPr>
        <w:t>Canvas</w:t>
      </w:r>
      <w:r w:rsidR="00F34237">
        <w:rPr>
          <w:rFonts w:ascii="Arial" w:hAnsi="Arial" w:cs="Arial"/>
          <w:szCs w:val="22"/>
        </w:rPr>
        <w:t xml:space="preserve"> and OneFile.</w:t>
      </w:r>
    </w:p>
    <w:p w14:paraId="39266474" w14:textId="53586824" w:rsidR="002D719E" w:rsidRPr="007129C8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 xml:space="preserve">To train, help and support college staff in the use and application of </w:t>
      </w:r>
      <w:r w:rsidR="00FE31BF">
        <w:rPr>
          <w:rFonts w:ascii="Arial" w:hAnsi="Arial" w:cs="Arial"/>
          <w:szCs w:val="22"/>
        </w:rPr>
        <w:t>Canvas</w:t>
      </w:r>
      <w:r w:rsidR="00F34237">
        <w:rPr>
          <w:rFonts w:ascii="Arial" w:hAnsi="Arial" w:cs="Arial"/>
          <w:szCs w:val="22"/>
        </w:rPr>
        <w:t>, OneFile,</w:t>
      </w:r>
      <w:r w:rsidR="00FE31BF" w:rsidRPr="007129C8">
        <w:rPr>
          <w:rFonts w:ascii="Arial" w:hAnsi="Arial" w:cs="Arial"/>
          <w:szCs w:val="22"/>
        </w:rPr>
        <w:t xml:space="preserve"> </w:t>
      </w:r>
      <w:r w:rsidRPr="007129C8">
        <w:rPr>
          <w:rFonts w:ascii="Arial" w:hAnsi="Arial" w:cs="Arial"/>
          <w:szCs w:val="22"/>
        </w:rPr>
        <w:t>and any related systems</w:t>
      </w:r>
      <w:r w:rsidR="00F34237">
        <w:rPr>
          <w:rFonts w:ascii="Arial" w:hAnsi="Arial" w:cs="Arial"/>
          <w:szCs w:val="22"/>
        </w:rPr>
        <w:t>.</w:t>
      </w:r>
      <w:r w:rsidRPr="007129C8">
        <w:rPr>
          <w:rFonts w:ascii="Arial" w:hAnsi="Arial" w:cs="Arial"/>
          <w:szCs w:val="22"/>
        </w:rPr>
        <w:t xml:space="preserve"> </w:t>
      </w:r>
    </w:p>
    <w:p w14:paraId="10E87F20" w14:textId="77777777" w:rsidR="00423350" w:rsidRPr="007129C8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>To advise academic staff on good practice in web-authoring of educationally effective learning materials.</w:t>
      </w:r>
    </w:p>
    <w:p w14:paraId="42619EF4" w14:textId="5CF30B34" w:rsidR="00423350" w:rsidRPr="007129C8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 xml:space="preserve">To improve and develop web based e-learning training and induction materials for staff and </w:t>
      </w:r>
      <w:r w:rsidR="00622D4E">
        <w:rPr>
          <w:rFonts w:ascii="Arial" w:hAnsi="Arial" w:cs="Arial"/>
          <w:szCs w:val="22"/>
        </w:rPr>
        <w:t>students and apprentices</w:t>
      </w:r>
      <w:r w:rsidRPr="007129C8">
        <w:rPr>
          <w:rFonts w:ascii="Arial" w:hAnsi="Arial" w:cs="Arial"/>
          <w:szCs w:val="22"/>
        </w:rPr>
        <w:t>.</w:t>
      </w:r>
    </w:p>
    <w:p w14:paraId="361BD68D" w14:textId="77777777" w:rsidR="00423350" w:rsidRPr="007129C8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b/>
          <w:szCs w:val="22"/>
        </w:rPr>
      </w:pPr>
      <w:r w:rsidRPr="007129C8">
        <w:rPr>
          <w:rFonts w:ascii="Arial" w:hAnsi="Arial" w:cs="Arial"/>
          <w:szCs w:val="22"/>
        </w:rPr>
        <w:t>To develop and/or adapt existing materials for the electronic delivery of the department’s student educational programmes.</w:t>
      </w:r>
    </w:p>
    <w:p w14:paraId="6502A5E1" w14:textId="3379A376" w:rsidR="00423350" w:rsidRPr="007129C8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 xml:space="preserve">To attend relevant </w:t>
      </w:r>
      <w:r w:rsidR="00F34237">
        <w:rPr>
          <w:rFonts w:ascii="Arial" w:hAnsi="Arial" w:cs="Arial"/>
          <w:szCs w:val="22"/>
        </w:rPr>
        <w:t>Apprenticeship</w:t>
      </w:r>
      <w:r w:rsidRPr="007129C8">
        <w:rPr>
          <w:rFonts w:ascii="Arial" w:hAnsi="Arial" w:cs="Arial"/>
          <w:szCs w:val="22"/>
        </w:rPr>
        <w:t xml:space="preserve"> meetings as required.</w:t>
      </w:r>
    </w:p>
    <w:p w14:paraId="31A28D98" w14:textId="21385D13" w:rsidR="002D719E" w:rsidRDefault="002D719E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7129C8">
        <w:rPr>
          <w:rFonts w:ascii="Arial" w:hAnsi="Arial" w:cs="Arial"/>
          <w:szCs w:val="22"/>
        </w:rPr>
        <w:t xml:space="preserve">To undertake any other duties as may be reasonably required by </w:t>
      </w:r>
      <w:r w:rsidR="00B30E22">
        <w:rPr>
          <w:rFonts w:ascii="Arial" w:hAnsi="Arial" w:cs="Arial"/>
          <w:szCs w:val="22"/>
        </w:rPr>
        <w:t>Lead Learning Technologist</w:t>
      </w:r>
      <w:r w:rsidR="00423350" w:rsidRPr="007129C8">
        <w:rPr>
          <w:rFonts w:ascii="Arial" w:hAnsi="Arial" w:cs="Arial"/>
          <w:szCs w:val="22"/>
        </w:rPr>
        <w:t>.</w:t>
      </w:r>
    </w:p>
    <w:p w14:paraId="2B23E406" w14:textId="3340F6A5" w:rsidR="00437B76" w:rsidRPr="007129C8" w:rsidRDefault="00437B76" w:rsidP="00423350">
      <w:pPr>
        <w:pStyle w:val="ListParagraph"/>
        <w:numPr>
          <w:ilvl w:val="0"/>
          <w:numId w:val="24"/>
        </w:numPr>
        <w:ind w:left="357" w:hanging="357"/>
        <w:jc w:val="left"/>
        <w:rPr>
          <w:rFonts w:ascii="Arial" w:hAnsi="Arial" w:cs="Arial"/>
          <w:szCs w:val="22"/>
        </w:rPr>
      </w:pPr>
      <w:r w:rsidRPr="00437B76">
        <w:rPr>
          <w:rFonts w:ascii="Arial" w:hAnsi="Arial" w:cs="Arial"/>
          <w:szCs w:val="22"/>
        </w:rPr>
        <w:t>To accurately extract learning analytics data, and provide training on its use.</w:t>
      </w:r>
    </w:p>
    <w:p w14:paraId="441EC66D" w14:textId="77777777" w:rsidR="00F71B9D" w:rsidRPr="007129C8" w:rsidRDefault="00F71B9D" w:rsidP="00DF73C4">
      <w:pPr>
        <w:pStyle w:val="NoSpacing"/>
        <w:rPr>
          <w:rFonts w:cs="Arial"/>
          <w:b/>
          <w:bCs/>
          <w:sz w:val="22"/>
        </w:rPr>
      </w:pPr>
    </w:p>
    <w:p w14:paraId="6BAF2501" w14:textId="77777777" w:rsidR="00754651" w:rsidRPr="007129C8" w:rsidRDefault="00DF73C4" w:rsidP="00DF73C4">
      <w:pPr>
        <w:pStyle w:val="NoSpacing"/>
        <w:rPr>
          <w:rFonts w:cs="Arial"/>
          <w:b/>
          <w:bCs/>
          <w:sz w:val="22"/>
        </w:rPr>
      </w:pPr>
      <w:r w:rsidRPr="007129C8">
        <w:rPr>
          <w:rFonts w:cs="Arial"/>
          <w:b/>
          <w:bCs/>
          <w:sz w:val="22"/>
        </w:rPr>
        <w:t xml:space="preserve">Standard Responsibilities for all positions in B&amp;FC: </w:t>
      </w:r>
    </w:p>
    <w:p w14:paraId="392B764C" w14:textId="77777777" w:rsidR="00040E94" w:rsidRPr="007129C8" w:rsidRDefault="00523444" w:rsidP="00040E94">
      <w:pPr>
        <w:pStyle w:val="NoSpacing"/>
        <w:numPr>
          <w:ilvl w:val="0"/>
          <w:numId w:val="2"/>
        </w:numPr>
        <w:rPr>
          <w:rFonts w:cs="Arial"/>
          <w:sz w:val="22"/>
        </w:rPr>
      </w:pPr>
      <w:r w:rsidRPr="007129C8">
        <w:rPr>
          <w:rFonts w:cs="Arial"/>
          <w:sz w:val="22"/>
        </w:rPr>
        <w:t xml:space="preserve">To fully adhere to </w:t>
      </w:r>
      <w:r w:rsidR="00040E94" w:rsidRPr="007129C8">
        <w:rPr>
          <w:rFonts w:cs="Arial"/>
          <w:sz w:val="22"/>
        </w:rPr>
        <w:t>B&amp;FC</w:t>
      </w:r>
      <w:r w:rsidR="00805510" w:rsidRPr="007129C8">
        <w:rPr>
          <w:rFonts w:cs="Arial"/>
          <w:sz w:val="22"/>
        </w:rPr>
        <w:t xml:space="preserve"> policies and procedures</w:t>
      </w:r>
      <w:r w:rsidRPr="007129C8">
        <w:rPr>
          <w:rFonts w:cs="Arial"/>
          <w:sz w:val="22"/>
        </w:rPr>
        <w:t xml:space="preserve"> at all times</w:t>
      </w:r>
    </w:p>
    <w:p w14:paraId="536620D8" w14:textId="77777777" w:rsidR="00C80A7E" w:rsidRPr="007129C8" w:rsidRDefault="00C80A7E" w:rsidP="00040E94">
      <w:pPr>
        <w:pStyle w:val="NoSpacing"/>
        <w:numPr>
          <w:ilvl w:val="0"/>
          <w:numId w:val="2"/>
        </w:numPr>
        <w:rPr>
          <w:rFonts w:cs="Arial"/>
          <w:sz w:val="22"/>
        </w:rPr>
      </w:pPr>
      <w:r w:rsidRPr="007129C8">
        <w:rPr>
          <w:rFonts w:cs="Arial"/>
          <w:sz w:val="22"/>
        </w:rPr>
        <w:t>To display the B</w:t>
      </w:r>
      <w:r w:rsidR="00423350" w:rsidRPr="007129C8">
        <w:rPr>
          <w:rFonts w:cs="Arial"/>
          <w:sz w:val="22"/>
        </w:rPr>
        <w:t>&amp;</w:t>
      </w:r>
      <w:r w:rsidRPr="007129C8">
        <w:rPr>
          <w:rFonts w:cs="Arial"/>
          <w:sz w:val="22"/>
        </w:rPr>
        <w:t xml:space="preserve">FC values at all times and positively promote them </w:t>
      </w:r>
    </w:p>
    <w:p w14:paraId="1006D324" w14:textId="77777777" w:rsidR="00040E94" w:rsidRPr="007129C8" w:rsidRDefault="006B327B" w:rsidP="00040E94">
      <w:pPr>
        <w:pStyle w:val="NoSpacing"/>
        <w:numPr>
          <w:ilvl w:val="0"/>
          <w:numId w:val="2"/>
        </w:numPr>
        <w:rPr>
          <w:rFonts w:cs="Arial"/>
          <w:sz w:val="22"/>
        </w:rPr>
      </w:pPr>
      <w:r w:rsidRPr="007129C8">
        <w:rPr>
          <w:rFonts w:cs="Arial"/>
          <w:sz w:val="22"/>
        </w:rPr>
        <w:t>To t</w:t>
      </w:r>
      <w:r w:rsidR="00E31E94" w:rsidRPr="007129C8">
        <w:rPr>
          <w:rFonts w:cs="Arial"/>
          <w:sz w:val="22"/>
        </w:rPr>
        <w:t>ake responsibility for the promotion of</w:t>
      </w:r>
      <w:r w:rsidR="00040E94" w:rsidRPr="007129C8">
        <w:rPr>
          <w:rFonts w:cs="Arial"/>
          <w:sz w:val="22"/>
        </w:rPr>
        <w:t xml:space="preserve"> the healt</w:t>
      </w:r>
      <w:r w:rsidR="00C80A7E" w:rsidRPr="007129C8">
        <w:rPr>
          <w:rFonts w:cs="Arial"/>
          <w:sz w:val="22"/>
        </w:rPr>
        <w:t>h,</w:t>
      </w:r>
      <w:r w:rsidR="00747620" w:rsidRPr="007129C8">
        <w:rPr>
          <w:rFonts w:cs="Arial"/>
          <w:sz w:val="22"/>
        </w:rPr>
        <w:t xml:space="preserve"> safety</w:t>
      </w:r>
      <w:r w:rsidR="00C80A7E" w:rsidRPr="007129C8">
        <w:rPr>
          <w:rFonts w:cs="Arial"/>
          <w:sz w:val="22"/>
        </w:rPr>
        <w:t xml:space="preserve">, wellbeing and </w:t>
      </w:r>
      <w:r w:rsidRPr="007129C8">
        <w:rPr>
          <w:rFonts w:cs="Arial"/>
          <w:sz w:val="22"/>
        </w:rPr>
        <w:t>mental wealth</w:t>
      </w:r>
      <w:r w:rsidR="00747620" w:rsidRPr="007129C8">
        <w:rPr>
          <w:rFonts w:cs="Arial"/>
          <w:sz w:val="22"/>
        </w:rPr>
        <w:t xml:space="preserve"> of self a</w:t>
      </w:r>
      <w:r w:rsidR="00E35A20" w:rsidRPr="007129C8">
        <w:rPr>
          <w:rFonts w:cs="Arial"/>
          <w:sz w:val="22"/>
        </w:rPr>
        <w:t xml:space="preserve">nd others </w:t>
      </w:r>
    </w:p>
    <w:p w14:paraId="70DEC94B" w14:textId="77777777" w:rsidR="0094288E" w:rsidRPr="007129C8" w:rsidRDefault="00523444" w:rsidP="0094288E">
      <w:pPr>
        <w:pStyle w:val="NoSpacing"/>
        <w:numPr>
          <w:ilvl w:val="0"/>
          <w:numId w:val="2"/>
        </w:numPr>
        <w:rPr>
          <w:rFonts w:cs="Arial"/>
          <w:sz w:val="22"/>
        </w:rPr>
      </w:pPr>
      <w:r w:rsidRPr="007129C8">
        <w:rPr>
          <w:rFonts w:cs="Arial"/>
          <w:sz w:val="22"/>
        </w:rPr>
        <w:t>To actively support B&amp;FC commitments on safeguarding and promoting t</w:t>
      </w:r>
      <w:r w:rsidR="0094288E" w:rsidRPr="007129C8">
        <w:rPr>
          <w:rFonts w:cs="Arial"/>
          <w:sz w:val="22"/>
        </w:rPr>
        <w:t>he welfare of children, youn</w:t>
      </w:r>
      <w:r w:rsidR="002302EF" w:rsidRPr="007129C8">
        <w:rPr>
          <w:rFonts w:cs="Arial"/>
          <w:sz w:val="22"/>
        </w:rPr>
        <w:t>g people and</w:t>
      </w:r>
      <w:r w:rsidR="006B327B" w:rsidRPr="007129C8">
        <w:rPr>
          <w:rFonts w:cs="Arial"/>
          <w:sz w:val="22"/>
        </w:rPr>
        <w:t xml:space="preserve"> </w:t>
      </w:r>
      <w:r w:rsidRPr="007129C8">
        <w:rPr>
          <w:rFonts w:cs="Arial"/>
          <w:sz w:val="22"/>
        </w:rPr>
        <w:t xml:space="preserve">vulnerable </w:t>
      </w:r>
      <w:r w:rsidR="006B327B" w:rsidRPr="007129C8">
        <w:rPr>
          <w:rFonts w:cs="Arial"/>
          <w:sz w:val="22"/>
        </w:rPr>
        <w:t xml:space="preserve">adults </w:t>
      </w:r>
    </w:p>
    <w:p w14:paraId="2DDD2B72" w14:textId="77777777" w:rsidR="00E35A20" w:rsidRPr="007129C8" w:rsidRDefault="00F71B9D" w:rsidP="00E35A20">
      <w:pPr>
        <w:pStyle w:val="NoSpacing"/>
        <w:numPr>
          <w:ilvl w:val="0"/>
          <w:numId w:val="2"/>
        </w:numPr>
        <w:rPr>
          <w:sz w:val="22"/>
        </w:rPr>
      </w:pPr>
      <w:r w:rsidRPr="007129C8">
        <w:rPr>
          <w:sz w:val="22"/>
        </w:rPr>
        <w:t>To p</w:t>
      </w:r>
      <w:r w:rsidR="00E35A20" w:rsidRPr="007129C8">
        <w:rPr>
          <w:sz w:val="22"/>
        </w:rPr>
        <w:t xml:space="preserve">ursue the achievement and integration of equality, diversity and inclusion, through widening participation in all B&amp;FC activities </w:t>
      </w:r>
    </w:p>
    <w:p w14:paraId="18D88F28" w14:textId="77777777" w:rsidR="0094288E" w:rsidRPr="007129C8" w:rsidRDefault="00523444" w:rsidP="0094288E">
      <w:pPr>
        <w:pStyle w:val="NoSpacing"/>
        <w:numPr>
          <w:ilvl w:val="0"/>
          <w:numId w:val="2"/>
        </w:numPr>
        <w:rPr>
          <w:rFonts w:cs="Arial"/>
          <w:sz w:val="22"/>
        </w:rPr>
      </w:pPr>
      <w:r w:rsidRPr="007129C8">
        <w:rPr>
          <w:rFonts w:cs="Arial"/>
          <w:bCs/>
          <w:iCs/>
          <w:sz w:val="22"/>
        </w:rPr>
        <w:t>To actively support, and appropriately engage with the</w:t>
      </w:r>
      <w:r w:rsidR="0094288E" w:rsidRPr="007129C8">
        <w:rPr>
          <w:rFonts w:cs="Arial"/>
          <w:bCs/>
          <w:iCs/>
          <w:sz w:val="22"/>
        </w:rPr>
        <w:t xml:space="preserve"> ‘One College’ ethos to promote positive s</w:t>
      </w:r>
      <w:r w:rsidR="005748A1" w:rsidRPr="007129C8">
        <w:rPr>
          <w:rFonts w:cs="Arial"/>
          <w:bCs/>
          <w:iCs/>
          <w:sz w:val="22"/>
        </w:rPr>
        <w:t xml:space="preserve">tudent behaviour across </w:t>
      </w:r>
      <w:r w:rsidR="006C6549" w:rsidRPr="007129C8">
        <w:rPr>
          <w:rFonts w:cs="Arial"/>
          <w:bCs/>
          <w:iCs/>
          <w:sz w:val="22"/>
        </w:rPr>
        <w:t>B&amp;FC</w:t>
      </w:r>
    </w:p>
    <w:p w14:paraId="46F8A3BC" w14:textId="77777777" w:rsidR="0094288E" w:rsidRPr="007129C8" w:rsidRDefault="00246E6E" w:rsidP="0094288E">
      <w:pPr>
        <w:pStyle w:val="NoSpacing"/>
        <w:numPr>
          <w:ilvl w:val="0"/>
          <w:numId w:val="2"/>
        </w:numPr>
        <w:rPr>
          <w:rFonts w:cs="Arial"/>
          <w:sz w:val="22"/>
        </w:rPr>
      </w:pPr>
      <w:r w:rsidRPr="007129C8">
        <w:rPr>
          <w:rFonts w:cs="Arial"/>
          <w:bCs/>
          <w:iCs/>
          <w:sz w:val="22"/>
        </w:rPr>
        <w:t xml:space="preserve">To be proactive in identifying and pursing opportunities that are appropriate to maintaining </w:t>
      </w:r>
      <w:r w:rsidR="00F71B9D" w:rsidRPr="007129C8">
        <w:rPr>
          <w:rFonts w:cs="Arial"/>
          <w:bCs/>
          <w:iCs/>
          <w:sz w:val="22"/>
        </w:rPr>
        <w:t xml:space="preserve">your </w:t>
      </w:r>
      <w:r w:rsidRPr="007129C8">
        <w:rPr>
          <w:rFonts w:cs="Arial"/>
          <w:bCs/>
          <w:iCs/>
          <w:sz w:val="22"/>
        </w:rPr>
        <w:t>own professional development</w:t>
      </w:r>
      <w:r w:rsidR="00F71B9D" w:rsidRPr="007129C8">
        <w:rPr>
          <w:rFonts w:cs="Arial"/>
          <w:bCs/>
          <w:iCs/>
          <w:sz w:val="22"/>
        </w:rPr>
        <w:t>, and to positively engage</w:t>
      </w:r>
      <w:r w:rsidR="007A0895" w:rsidRPr="007129C8">
        <w:rPr>
          <w:rFonts w:cs="Arial"/>
          <w:bCs/>
          <w:iCs/>
          <w:sz w:val="22"/>
        </w:rPr>
        <w:t xml:space="preserve"> in the B&amp;FC</w:t>
      </w:r>
      <w:r w:rsidRPr="007129C8">
        <w:rPr>
          <w:rFonts w:cs="Arial"/>
          <w:bCs/>
          <w:iCs/>
          <w:sz w:val="22"/>
        </w:rPr>
        <w:t xml:space="preserve"> performance review scheme</w:t>
      </w:r>
      <w:r w:rsidR="00436C68" w:rsidRPr="007129C8">
        <w:rPr>
          <w:rFonts w:cs="Arial"/>
          <w:bCs/>
          <w:iCs/>
          <w:sz w:val="22"/>
        </w:rPr>
        <w:t xml:space="preserve"> and all relevant training </w:t>
      </w:r>
    </w:p>
    <w:p w14:paraId="4BAE3199" w14:textId="77777777" w:rsidR="00523444" w:rsidRPr="007129C8" w:rsidRDefault="00523444" w:rsidP="0094288E">
      <w:pPr>
        <w:pStyle w:val="NoSpacing"/>
        <w:numPr>
          <w:ilvl w:val="0"/>
          <w:numId w:val="2"/>
        </w:numPr>
        <w:rPr>
          <w:rFonts w:cs="Arial"/>
          <w:sz w:val="22"/>
        </w:rPr>
      </w:pPr>
      <w:r w:rsidRPr="007129C8">
        <w:rPr>
          <w:rFonts w:cs="Arial"/>
          <w:bCs/>
          <w:iCs/>
          <w:sz w:val="22"/>
        </w:rPr>
        <w:t xml:space="preserve">To maintain the </w:t>
      </w:r>
      <w:r w:rsidR="00F71B9D" w:rsidRPr="007129C8">
        <w:rPr>
          <w:rFonts w:cs="Arial"/>
          <w:bCs/>
          <w:iCs/>
          <w:sz w:val="22"/>
        </w:rPr>
        <w:t>confidentiality and security of information and data at all times</w:t>
      </w:r>
    </w:p>
    <w:p w14:paraId="74B18D4D" w14:textId="77777777" w:rsidR="00E61CAA" w:rsidRPr="00E5318E" w:rsidRDefault="00040E94" w:rsidP="00E5318E">
      <w:pPr>
        <w:pStyle w:val="NoSpacing"/>
        <w:numPr>
          <w:ilvl w:val="0"/>
          <w:numId w:val="2"/>
        </w:numPr>
        <w:spacing w:after="160" w:line="259" w:lineRule="auto"/>
        <w:rPr>
          <w:rFonts w:cs="Arial"/>
          <w:sz w:val="22"/>
        </w:rPr>
      </w:pPr>
      <w:r w:rsidRPr="007129C8">
        <w:rPr>
          <w:rFonts w:cs="Arial"/>
          <w:sz w:val="22"/>
        </w:rPr>
        <w:t>Undertake any other tasks and responsibilities approp</w:t>
      </w:r>
      <w:r w:rsidR="00805510" w:rsidRPr="007129C8">
        <w:rPr>
          <w:rFonts w:cs="Arial"/>
          <w:sz w:val="22"/>
        </w:rPr>
        <w:t>riate to the level of this post</w:t>
      </w:r>
    </w:p>
    <w:p w14:paraId="5A86B131" w14:textId="77777777" w:rsidR="00E5318E" w:rsidRDefault="007129C8" w:rsidP="00E5318E">
      <w:pPr>
        <w:pStyle w:val="NoSpacing"/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5748A1" w:rsidRPr="007129C8">
        <w:rPr>
          <w:rFonts w:cs="Arial"/>
          <w:sz w:val="22"/>
        </w:rPr>
        <w:t>his job description is current at the date shown and may be amended after consultation and agreement between</w:t>
      </w:r>
      <w:r w:rsidR="004F6C60" w:rsidRPr="007129C8">
        <w:rPr>
          <w:rFonts w:cs="Arial"/>
          <w:sz w:val="22"/>
        </w:rPr>
        <w:t xml:space="preserve"> management and the post holder</w:t>
      </w:r>
      <w:r w:rsidR="00BB0F2F" w:rsidRPr="007129C8">
        <w:rPr>
          <w:rFonts w:cs="Arial"/>
          <w:sz w:val="22"/>
        </w:rPr>
        <w:t>.</w:t>
      </w:r>
      <w:r w:rsidR="00E5318E">
        <w:rPr>
          <w:rFonts w:cs="Arial"/>
          <w:sz w:val="22"/>
        </w:rPr>
        <w:t xml:space="preserve"> </w:t>
      </w:r>
    </w:p>
    <w:p w14:paraId="7C488621" w14:textId="77777777" w:rsidR="00E5318E" w:rsidRDefault="00E5318E" w:rsidP="00E5318E">
      <w:pPr>
        <w:pStyle w:val="NoSpacing"/>
        <w:spacing w:after="160" w:line="259" w:lineRule="auto"/>
        <w:rPr>
          <w:rFonts w:cs="Arial"/>
          <w:i/>
          <w:sz w:val="22"/>
        </w:rPr>
      </w:pPr>
    </w:p>
    <w:p w14:paraId="4188E8D2" w14:textId="5ECB2E19" w:rsidR="00F86465" w:rsidRDefault="00E5318E" w:rsidP="00F34237">
      <w:pPr>
        <w:pStyle w:val="NoSpacing"/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lastRenderedPageBreak/>
        <w:t>September</w:t>
      </w:r>
      <w:r w:rsidR="00E61CAA" w:rsidRPr="00E5318E">
        <w:rPr>
          <w:rFonts w:cs="Arial"/>
          <w:sz w:val="22"/>
        </w:rPr>
        <w:t xml:space="preserve"> 2020</w:t>
      </w:r>
    </w:p>
    <w:p w14:paraId="15BD4622" w14:textId="77777777" w:rsidR="00A85D2F" w:rsidRDefault="00A85D2F" w:rsidP="00F34237">
      <w:pPr>
        <w:pStyle w:val="NoSpacing"/>
        <w:spacing w:after="160" w:line="259" w:lineRule="auto"/>
      </w:pPr>
    </w:p>
    <w:tbl>
      <w:tblPr>
        <w:tblpPr w:leftFromText="180" w:rightFromText="180" w:horzAnchor="margin" w:tblpY="690"/>
        <w:tblW w:w="10793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1417"/>
        <w:gridCol w:w="20"/>
      </w:tblGrid>
      <w:tr w:rsidR="00F86465" w:rsidRPr="002302EF" w14:paraId="525D6472" w14:textId="77777777" w:rsidTr="00E5318E">
        <w:trPr>
          <w:trHeight w:val="95"/>
        </w:trPr>
        <w:tc>
          <w:tcPr>
            <w:tcW w:w="10793" w:type="dxa"/>
            <w:gridSpan w:val="4"/>
          </w:tcPr>
          <w:p w14:paraId="3C58A345" w14:textId="77777777" w:rsidR="00F86465" w:rsidRPr="00E5318E" w:rsidRDefault="00F86465" w:rsidP="00E5318E">
            <w:pPr>
              <w:ind w:right="-567"/>
              <w:rPr>
                <w:rFonts w:ascii="Arial" w:hAnsi="Arial" w:cs="Arial"/>
                <w:b/>
                <w:szCs w:val="22"/>
              </w:rPr>
            </w:pPr>
          </w:p>
          <w:p w14:paraId="2F7C65E2" w14:textId="77777777" w:rsidR="00F86465" w:rsidRPr="00E5318E" w:rsidRDefault="00F86465" w:rsidP="00E5318E">
            <w:pPr>
              <w:ind w:left="-532" w:right="-567" w:firstLine="426"/>
              <w:rPr>
                <w:rFonts w:ascii="Arial" w:hAnsi="Arial" w:cs="Arial"/>
                <w:b/>
                <w:szCs w:val="22"/>
              </w:rPr>
            </w:pPr>
          </w:p>
        </w:tc>
      </w:tr>
      <w:tr w:rsidR="00F33652" w:rsidRPr="002302EF" w14:paraId="1FF40DA9" w14:textId="77777777" w:rsidTr="00E5318E">
        <w:tc>
          <w:tcPr>
            <w:tcW w:w="10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E33EFB" w14:textId="77777777" w:rsidR="00F33652" w:rsidRPr="00E5318E" w:rsidRDefault="00E61CAA" w:rsidP="00E5318E">
            <w:pPr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Learning Technologist</w:t>
            </w:r>
          </w:p>
        </w:tc>
      </w:tr>
      <w:tr w:rsidR="00F33652" w:rsidRPr="00645A74" w14:paraId="5490EE62" w14:textId="77777777" w:rsidTr="00E5318E">
        <w:trPr>
          <w:gridAfter w:val="1"/>
          <w:wAfter w:w="20" w:type="dxa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70BCC423" w14:textId="77777777" w:rsidR="009B76D6" w:rsidRPr="00E5318E" w:rsidRDefault="00F33652" w:rsidP="00E5318E">
            <w:pPr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Personal attributes required based on Job Description</w:t>
            </w:r>
          </w:p>
          <w:p w14:paraId="14BD7851" w14:textId="77777777" w:rsidR="00E61CAA" w:rsidRPr="00E5318E" w:rsidRDefault="00E61CAA" w:rsidP="00E5318E">
            <w:pPr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Essential (E) Or Desirable (D)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6" w:space="0" w:color="auto"/>
            </w:tcBorders>
          </w:tcPr>
          <w:p w14:paraId="43BD69CE" w14:textId="77777777" w:rsidR="00F33652" w:rsidRPr="00E5318E" w:rsidRDefault="00F33652" w:rsidP="00E5318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33652" w:rsidRPr="00645A74" w14:paraId="7E057F38" w14:textId="77777777" w:rsidTr="00E5318E">
        <w:trPr>
          <w:gridAfter w:val="1"/>
          <w:wAfter w:w="20" w:type="dxa"/>
          <w:trHeight w:val="266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7160AAE" w14:textId="77777777" w:rsidR="00F33652" w:rsidRPr="00E5318E" w:rsidRDefault="00F33652" w:rsidP="00E5318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A49054" w14:textId="77777777" w:rsidR="00F33652" w:rsidRPr="00E5318E" w:rsidRDefault="00F33652" w:rsidP="00E5318E">
            <w:pPr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Qualifications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419532" w14:textId="77777777" w:rsidR="00F33652" w:rsidRPr="00E5318E" w:rsidRDefault="00F33652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33652" w:rsidRPr="00645A74" w14:paraId="0387BD09" w14:textId="77777777" w:rsidTr="00E5318E">
        <w:trPr>
          <w:gridAfter w:val="1"/>
          <w:wAfter w:w="20" w:type="dxa"/>
          <w:trHeight w:val="336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33EE824D" w14:textId="77777777" w:rsidR="00F33652" w:rsidRPr="00E5318E" w:rsidRDefault="00F33652" w:rsidP="00E5318E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009A0A8" w14:textId="77777777" w:rsidR="00A83FE0" w:rsidRPr="00E5318E" w:rsidRDefault="00E61CAA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Educated to Degree level o</w:t>
            </w:r>
            <w:r w:rsidR="00A83FE0" w:rsidRPr="00E5318E">
              <w:rPr>
                <w:rFonts w:ascii="Arial" w:hAnsi="Arial" w:cs="Arial"/>
                <w:szCs w:val="22"/>
              </w:rPr>
              <w:t>r two years relevant experience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654151" w14:textId="3F76208C" w:rsidR="00F33652" w:rsidRPr="00E5318E" w:rsidRDefault="0028216F" w:rsidP="00E5318E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F33652" w:rsidRPr="00645A74" w14:paraId="626D47A1" w14:textId="77777777" w:rsidTr="00E5318E">
        <w:trPr>
          <w:gridAfter w:val="1"/>
          <w:wAfter w:w="20" w:type="dxa"/>
          <w:trHeight w:val="386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96BB872" w14:textId="77777777" w:rsidR="00F33652" w:rsidRPr="00E5318E" w:rsidRDefault="00F33652" w:rsidP="00E5318E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48FAD68" w14:textId="77777777" w:rsidR="00F33652" w:rsidRPr="00E5318E" w:rsidRDefault="00E61CAA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A qualification in teaching online or willingness to pursue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FC26E8" w14:textId="77777777" w:rsidR="00F33652" w:rsidRPr="00E5318E" w:rsidRDefault="00E61CAA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F33652" w:rsidRPr="00645A74" w14:paraId="6190584E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1561D1EB" w14:textId="77777777" w:rsidR="00F33652" w:rsidRPr="00E5318E" w:rsidRDefault="00F33652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4BEE375" w14:textId="77777777" w:rsidR="00F33652" w:rsidRPr="00E5318E" w:rsidRDefault="00E61CAA" w:rsidP="00E5318E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Introductory Cert Ed or willingness to pursue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28FD76" w14:textId="77777777" w:rsidR="00F33652" w:rsidRPr="00E5318E" w:rsidRDefault="00E61CAA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F33652" w:rsidRPr="00645A74" w14:paraId="27298432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9988A44" w14:textId="77777777" w:rsidR="00F33652" w:rsidRPr="00E5318E" w:rsidRDefault="00F33652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BFD3C0D" w14:textId="77777777" w:rsidR="00F33652" w:rsidRPr="00E5318E" w:rsidRDefault="00F33652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F5A78C" w14:textId="77777777" w:rsidR="00F33652" w:rsidRPr="00E5318E" w:rsidRDefault="00F33652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33652" w:rsidRPr="00645A74" w14:paraId="747B1EEA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EC14003" w14:textId="77777777" w:rsidR="00F33652" w:rsidRPr="00E5318E" w:rsidRDefault="00F33652" w:rsidP="00E5318E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6C1A8BA" w14:textId="77777777" w:rsidR="00615D96" w:rsidRPr="00E5318E" w:rsidRDefault="00E61CAA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A minimum of two years experience working in an education or training environment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72C84D" w14:textId="54284329" w:rsidR="00F33652" w:rsidRPr="00E5318E" w:rsidRDefault="0028216F" w:rsidP="00E5318E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E61CAA" w:rsidRPr="00645A74" w14:paraId="2506947F" w14:textId="77777777" w:rsidTr="00E5318E">
        <w:trPr>
          <w:gridAfter w:val="1"/>
          <w:wAfter w:w="20" w:type="dxa"/>
          <w:trHeight w:val="391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325DFB42" w14:textId="77777777" w:rsidR="00E61CAA" w:rsidRPr="00E5318E" w:rsidRDefault="00E61CAA" w:rsidP="00E5318E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A7CDD61" w14:textId="77777777" w:rsidR="00E61CAA" w:rsidRPr="00E5318E" w:rsidRDefault="00E61CAA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Proven experience in designing, delivering a</w:t>
            </w:r>
            <w:r w:rsidR="00A83FE0" w:rsidRPr="00E5318E">
              <w:rPr>
                <w:rFonts w:ascii="Arial" w:hAnsi="Arial" w:cs="Arial"/>
                <w:szCs w:val="22"/>
              </w:rPr>
              <w:t>nd evaluating training sessions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45BA3E" w14:textId="77777777" w:rsidR="00E61CAA" w:rsidRPr="00E5318E" w:rsidRDefault="00E61CAA" w:rsidP="00E5318E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E61CAA" w:rsidRPr="00645A74" w14:paraId="4AC35545" w14:textId="77777777" w:rsidTr="00E5318E">
        <w:trPr>
          <w:gridAfter w:val="1"/>
          <w:wAfter w:w="20" w:type="dxa"/>
          <w:trHeight w:val="421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87B99EB" w14:textId="77777777" w:rsidR="00E61CAA" w:rsidRPr="00E5318E" w:rsidRDefault="00E61CAA" w:rsidP="00E5318E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8CC8552" w14:textId="56A1DD0F" w:rsidR="00E61CAA" w:rsidRPr="00E5318E" w:rsidRDefault="00E61CAA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Proven experience of delivering VLE</w:t>
            </w:r>
            <w:r w:rsidR="0028216F">
              <w:rPr>
                <w:rFonts w:ascii="Arial" w:hAnsi="Arial" w:cs="Arial"/>
                <w:szCs w:val="22"/>
              </w:rPr>
              <w:t xml:space="preserve"> or eportfolio</w:t>
            </w:r>
            <w:r w:rsidRPr="00E5318E">
              <w:rPr>
                <w:rFonts w:ascii="Arial" w:hAnsi="Arial" w:cs="Arial"/>
                <w:szCs w:val="22"/>
              </w:rPr>
              <w:t xml:space="preserve"> training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235011" w14:textId="77777777" w:rsidR="00E61CAA" w:rsidRPr="00E5318E" w:rsidRDefault="00615D96" w:rsidP="00E5318E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2F3E6D" w:rsidRPr="00645A74" w14:paraId="20539FB7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14:paraId="42AB21A4" w14:textId="77777777" w:rsidR="002F3E6D" w:rsidRPr="00E5318E" w:rsidRDefault="00E61CAA" w:rsidP="00E5318E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8789" w:type="dxa"/>
            <w:tcBorders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A3667CC" w14:textId="265AFEA9" w:rsidR="002F3E6D" w:rsidRPr="00E5318E" w:rsidRDefault="002F3E6D" w:rsidP="00E5318E">
            <w:pPr>
              <w:ind w:right="34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 xml:space="preserve">Experience working in </w:t>
            </w:r>
            <w:r w:rsidR="0028216F">
              <w:rPr>
                <w:rFonts w:ascii="Arial" w:hAnsi="Arial" w:cs="Arial"/>
                <w:szCs w:val="22"/>
              </w:rPr>
              <w:t xml:space="preserve">Apprenticeships, </w:t>
            </w:r>
            <w:r w:rsidRPr="00E5318E">
              <w:rPr>
                <w:rFonts w:ascii="Arial" w:hAnsi="Arial" w:cs="Arial"/>
                <w:szCs w:val="22"/>
              </w:rPr>
              <w:t xml:space="preserve">Further Education or Higher education </w:t>
            </w:r>
          </w:p>
        </w:tc>
        <w:tc>
          <w:tcPr>
            <w:tcW w:w="141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38C112" w14:textId="77777777" w:rsidR="002F3E6D" w:rsidRPr="00E5318E" w:rsidRDefault="002F3E6D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F86465" w:rsidRPr="00645A74" w14:paraId="4B5B174A" w14:textId="77777777" w:rsidTr="00E5318E">
        <w:trPr>
          <w:gridAfter w:val="1"/>
          <w:wAfter w:w="20" w:type="dxa"/>
          <w:trHeight w:val="144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322F098" w14:textId="77777777" w:rsidR="00F86465" w:rsidRPr="00E5318E" w:rsidRDefault="00F86465" w:rsidP="00E5318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E74CB24" w14:textId="77777777" w:rsidR="00F86465" w:rsidRPr="00E5318E" w:rsidRDefault="00F86465" w:rsidP="00E5318E">
            <w:pPr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Knowledge, Skills and Abilities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A1E856" w14:textId="77777777" w:rsidR="00F86465" w:rsidRPr="00E5318E" w:rsidRDefault="00F86465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86465" w:rsidRPr="00645A74" w14:paraId="347B6203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09948E1" w14:textId="77777777" w:rsidR="00F86465" w:rsidRPr="00E5318E" w:rsidRDefault="00F86465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38D8ECC" w14:textId="77777777" w:rsidR="00F86465" w:rsidRPr="00E5318E" w:rsidRDefault="00E61CAA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Advanced IT skills, knowledge of Microsoft applications, awareness of authoring and communicat</w:t>
            </w:r>
            <w:r w:rsidR="003625AE" w:rsidRPr="00E5318E">
              <w:rPr>
                <w:rFonts w:ascii="Arial" w:hAnsi="Arial" w:cs="Arial"/>
                <w:szCs w:val="22"/>
              </w:rPr>
              <w:t>ion tools and their application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ABDE49" w14:textId="0B868E1A" w:rsidR="00F86465" w:rsidRPr="00E5318E" w:rsidRDefault="0028216F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E61CAA" w:rsidRPr="00645A74" w14:paraId="45DBAA6A" w14:textId="77777777" w:rsidTr="00E5318E">
        <w:trPr>
          <w:gridAfter w:val="1"/>
          <w:wAfter w:w="20" w:type="dxa"/>
          <w:trHeight w:val="293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C6BD3D2" w14:textId="77777777" w:rsidR="00E61CAA" w:rsidRPr="00E5318E" w:rsidRDefault="00E61CAA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FAA0B1C" w14:textId="77777777" w:rsidR="003625AE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Excellent oral and written communication skills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7919B2" w14:textId="77777777" w:rsidR="00E61CAA" w:rsidRPr="00E5318E" w:rsidRDefault="003625AE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E61CAA" w:rsidRPr="00645A74" w14:paraId="73D69471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17257BCD" w14:textId="77777777" w:rsidR="00E61CAA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40B3267" w14:textId="77777777" w:rsidR="00E61CAA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The ability to communicate and work successfully with colleagues at all levels in the organisation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96579" w14:textId="77777777" w:rsidR="00E61CAA" w:rsidRPr="00E5318E" w:rsidRDefault="003625AE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A83FE0" w:rsidRPr="00645A74" w14:paraId="35B27436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A09A9D1" w14:textId="77777777" w:rsidR="00A83FE0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C466A8" w14:textId="77777777" w:rsidR="00A83FE0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T</w:t>
            </w:r>
            <w:r w:rsidR="003625AE" w:rsidRPr="00E5318E">
              <w:rPr>
                <w:rFonts w:ascii="Arial" w:hAnsi="Arial" w:cs="Arial"/>
                <w:szCs w:val="22"/>
              </w:rPr>
              <w:t>he ability to work to deadlines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A3098F" w14:textId="77777777" w:rsidR="00A83FE0" w:rsidRPr="00E5318E" w:rsidRDefault="003625AE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A83FE0" w:rsidRPr="00645A74" w14:paraId="3DEA9495" w14:textId="77777777" w:rsidTr="00E5318E">
        <w:trPr>
          <w:gridAfter w:val="1"/>
          <w:wAfter w:w="20" w:type="dxa"/>
          <w:trHeight w:val="377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1A211D7A" w14:textId="77777777" w:rsidR="00A83FE0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748D58" w14:textId="77777777" w:rsidR="00A83FE0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The ability to work as part of a team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5F090A" w14:textId="77777777" w:rsidR="00A83FE0" w:rsidRPr="00E5318E" w:rsidRDefault="003625AE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A83FE0" w:rsidRPr="00645A74" w14:paraId="0B5631A6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B52EAB3" w14:textId="77777777" w:rsidR="00A83FE0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702B54F" w14:textId="77777777" w:rsidR="00A83FE0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The ability to work on own initiative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28145" w14:textId="77777777" w:rsidR="00A83FE0" w:rsidRPr="00E5318E" w:rsidRDefault="003625AE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A83FE0" w:rsidRPr="00645A74" w14:paraId="4BDF4C1D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4BB7145" w14:textId="77777777" w:rsidR="00A83FE0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5F50DE1" w14:textId="74478567" w:rsidR="00A83FE0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Interest in developments in education</w:t>
            </w:r>
            <w:r w:rsidR="0089437B">
              <w:rPr>
                <w:rFonts w:ascii="Arial" w:hAnsi="Arial" w:cs="Arial"/>
                <w:szCs w:val="22"/>
              </w:rPr>
              <w:t>, apprenticeships</w:t>
            </w:r>
            <w:r w:rsidRPr="00E5318E">
              <w:rPr>
                <w:rFonts w:ascii="Arial" w:hAnsi="Arial" w:cs="Arial"/>
                <w:szCs w:val="22"/>
              </w:rPr>
              <w:t xml:space="preserve"> and e-learning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2231DA" w14:textId="77777777" w:rsidR="00A83FE0" w:rsidRPr="00E5318E" w:rsidRDefault="003625AE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A83FE0" w:rsidRPr="00645A74" w14:paraId="7DA570E4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077DF28" w14:textId="77777777" w:rsidR="00A83FE0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1B8ED94" w14:textId="77777777" w:rsidR="00A83FE0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The ability to setup and organise systems effectively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7F1DC2" w14:textId="77777777" w:rsidR="00A83FE0" w:rsidRPr="00E5318E" w:rsidRDefault="003625AE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A83FE0" w:rsidRPr="00645A74" w14:paraId="187173F3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EE8DDBA" w14:textId="77777777" w:rsidR="00A83FE0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68F0EFF" w14:textId="77777777" w:rsidR="00A83FE0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Interest in and experience of social networking software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3F3217" w14:textId="77777777" w:rsidR="00A83FE0" w:rsidRPr="00E5318E" w:rsidRDefault="003625AE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A83FE0" w:rsidRPr="00645A74" w14:paraId="03EAAE74" w14:textId="77777777" w:rsidTr="00E5318E">
        <w:trPr>
          <w:gridAfter w:val="1"/>
          <w:wAfter w:w="20" w:type="dxa"/>
          <w:trHeight w:val="584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379F1B7" w14:textId="77777777" w:rsidR="00A83FE0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83ADB6A" w14:textId="77777777" w:rsidR="003625AE" w:rsidRPr="00E5318E" w:rsidRDefault="00A83FE0" w:rsidP="00E5318E">
            <w:pPr>
              <w:spacing w:after="200"/>
              <w:jc w:val="left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An understanding of different levels and types of qualifications in Further or Higher Education.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00347E" w14:textId="77777777" w:rsidR="00A83FE0" w:rsidRPr="00E5318E" w:rsidRDefault="003625AE" w:rsidP="00E5318E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A77E6C" w:rsidRPr="00645A74" w14:paraId="539F5BEF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D334219" w14:textId="77777777" w:rsidR="00A77E6C" w:rsidRPr="00E5318E" w:rsidRDefault="00A83FE0" w:rsidP="00E5318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27BAE7F" w14:textId="77777777" w:rsidR="00A77E6C" w:rsidRPr="00E5318E" w:rsidRDefault="008E3623" w:rsidP="00E5318E">
            <w:pPr>
              <w:tabs>
                <w:tab w:val="left" w:pos="0"/>
              </w:tabs>
              <w:ind w:left="37" w:hanging="37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Knowledge and evidence of Digital Fluency including possession of Microsoft Innovative Educator Certification or willingness to obtain within three months of appointment</w:t>
            </w:r>
            <w:r w:rsidR="00A77E6C" w:rsidRPr="00E5318E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E209D1" w14:textId="676DCFFF" w:rsidR="00A77E6C" w:rsidRPr="00E5318E" w:rsidRDefault="0028216F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</w:tr>
      <w:tr w:rsidR="00F33652" w:rsidRPr="002302EF" w14:paraId="33B45A22" w14:textId="77777777" w:rsidTr="00E5318E">
        <w:trPr>
          <w:gridAfter w:val="1"/>
          <w:wAfter w:w="20" w:type="dxa"/>
          <w:trHeight w:val="305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2396C4D4" w14:textId="77777777" w:rsidR="00F33652" w:rsidRPr="00E5318E" w:rsidRDefault="00F33652" w:rsidP="00E5318E">
            <w:pPr>
              <w:tabs>
                <w:tab w:val="left" w:pos="405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789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6A09CD28" w14:textId="77777777" w:rsidR="00F33652" w:rsidRPr="00E5318E" w:rsidRDefault="00F33652" w:rsidP="00E5318E">
            <w:pPr>
              <w:widowControl w:val="0"/>
              <w:spacing w:before="39"/>
              <w:ind w:right="-22"/>
              <w:outlineLvl w:val="1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Behaviours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5107710" w14:textId="77777777" w:rsidR="00F33652" w:rsidRPr="00E5318E" w:rsidRDefault="00F33652" w:rsidP="00E5318E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C4C08" w:rsidRPr="002302EF" w14:paraId="07B8840C" w14:textId="77777777" w:rsidTr="00E5318E">
        <w:trPr>
          <w:gridAfter w:val="1"/>
          <w:wAfter w:w="20" w:type="dxa"/>
          <w:trHeight w:val="409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8F2A278" w14:textId="77777777" w:rsidR="00DC4C08" w:rsidRPr="00E5318E" w:rsidRDefault="00DC4C08" w:rsidP="00E5318E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F4FA072" w14:textId="77777777" w:rsidR="00DC4C08" w:rsidRPr="00E5318E" w:rsidRDefault="00DC4C08" w:rsidP="00E5318E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Cs w:val="22"/>
                <w:lang w:val="en-US"/>
              </w:rPr>
            </w:pPr>
            <w:r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Demonstrable commitment to </w:t>
            </w:r>
            <w:r w:rsidRPr="00E5318E">
              <w:rPr>
                <w:rFonts w:ascii="Arial" w:eastAsia="Arial" w:hAnsi="Arial" w:cs="Arial"/>
                <w:b/>
                <w:bCs/>
                <w:szCs w:val="22"/>
                <w:lang w:val="en-US"/>
              </w:rPr>
              <w:t>delivering results</w:t>
            </w:r>
            <w:r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through taking responsibility for meeting objectives through communicating with impact, adopting a customer-centric focus and consistently measuring and improving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CB20DD" w14:textId="77777777" w:rsidR="00DC4C08" w:rsidRPr="00E5318E" w:rsidRDefault="00DC4C08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F33652" w:rsidRPr="002302EF" w14:paraId="56DBE9EE" w14:textId="77777777" w:rsidTr="00E5318E">
        <w:trPr>
          <w:gridAfter w:val="1"/>
          <w:wAfter w:w="20" w:type="dxa"/>
          <w:trHeight w:val="409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CAE77F5" w14:textId="77777777" w:rsidR="00F33652" w:rsidRPr="00E5318E" w:rsidRDefault="00F33652" w:rsidP="00E5318E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C3CC34D" w14:textId="77777777" w:rsidR="00F33652" w:rsidRPr="00E5318E" w:rsidRDefault="00F05987" w:rsidP="00E5318E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Cs w:val="22"/>
                <w:highlight w:val="yellow"/>
                <w:lang w:val="en-US"/>
              </w:rPr>
            </w:pPr>
            <w:r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>S</w:t>
            </w:r>
            <w:r w:rsidR="00F33652"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uccessfully and actively </w:t>
            </w:r>
            <w:r w:rsidR="00F33652" w:rsidRPr="00E5318E">
              <w:rPr>
                <w:rFonts w:ascii="Arial" w:eastAsia="Arial" w:hAnsi="Arial" w:cs="Arial"/>
                <w:b/>
                <w:bCs/>
                <w:szCs w:val="22"/>
                <w:lang w:val="en-US"/>
              </w:rPr>
              <w:t>work together</w:t>
            </w:r>
            <w:r w:rsidR="00F33652"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engaging with colleagues across B&amp;FC effectively and inclusively to achieve positive outcomes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1D3DE3" w14:textId="77777777" w:rsidR="00F33652" w:rsidRPr="00E5318E" w:rsidRDefault="00F33652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F33652" w:rsidRPr="002302EF" w14:paraId="4B5CDEBB" w14:textId="77777777" w:rsidTr="00E5318E">
        <w:trPr>
          <w:gridAfter w:val="1"/>
          <w:wAfter w:w="20" w:type="dxa"/>
          <w:trHeight w:val="409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DAA3FB4" w14:textId="77777777" w:rsidR="00F33652" w:rsidRPr="00E5318E" w:rsidRDefault="00F33652" w:rsidP="00E5318E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75AB9FB" w14:textId="77777777" w:rsidR="00F33652" w:rsidRPr="00E5318E" w:rsidRDefault="00F33652" w:rsidP="00E5318E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Cs w:val="22"/>
                <w:highlight w:val="yellow"/>
                <w:lang w:val="en-US"/>
              </w:rPr>
            </w:pPr>
            <w:r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To show commitment to a </w:t>
            </w:r>
            <w:r w:rsidRPr="00E5318E">
              <w:rPr>
                <w:rFonts w:ascii="Arial" w:eastAsia="Arial" w:hAnsi="Arial" w:cs="Arial"/>
                <w:b/>
                <w:bCs/>
                <w:szCs w:val="22"/>
                <w:lang w:val="en-US"/>
              </w:rPr>
              <w:t>future-focused</w:t>
            </w:r>
            <w:r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approach, actively contributing to the</w:t>
            </w:r>
            <w:r w:rsidR="00C575A5"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future success of B&amp;FC through </w:t>
            </w:r>
            <w:r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>making effective decisions</w:t>
            </w:r>
            <w:r w:rsidR="00C575A5"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, </w:t>
            </w:r>
            <w:r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>demonstrating a commitment to B&amp;FC values, vision, operational and strategical direction</w:t>
            </w:r>
            <w:r w:rsidR="00C575A5"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 xml:space="preserve"> and </w:t>
            </w:r>
            <w:r w:rsidRPr="00E5318E">
              <w:rPr>
                <w:rFonts w:ascii="Arial" w:eastAsia="Arial" w:hAnsi="Arial" w:cs="Arial"/>
                <w:bCs/>
                <w:szCs w:val="22"/>
                <w:lang w:val="en-US"/>
              </w:rPr>
              <w:t>a willingness to adapt to change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D80A4" w14:textId="77777777" w:rsidR="00F33652" w:rsidRPr="00E5318E" w:rsidRDefault="00F33652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E</w:t>
            </w:r>
          </w:p>
        </w:tc>
      </w:tr>
      <w:tr w:rsidR="00F33652" w:rsidRPr="002302EF" w14:paraId="62734BBA" w14:textId="77777777" w:rsidTr="00E5318E">
        <w:trPr>
          <w:gridAfter w:val="1"/>
          <w:wAfter w:w="20" w:type="dxa"/>
          <w:trHeight w:val="2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4D98CE4" w14:textId="77777777" w:rsidR="00F33652" w:rsidRPr="00E5318E" w:rsidRDefault="00F33652" w:rsidP="00E5318E">
            <w:pPr>
              <w:tabs>
                <w:tab w:val="left" w:pos="40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78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8FEE250" w14:textId="77777777" w:rsidR="00F33652" w:rsidRPr="00E5318E" w:rsidRDefault="00F33652" w:rsidP="00E5318E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Further Requirements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3D0EF3" w14:textId="77777777" w:rsidR="00F33652" w:rsidRPr="00E5318E" w:rsidRDefault="00F33652" w:rsidP="00E5318E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C4C08" w:rsidRPr="002302EF" w14:paraId="13E44C37" w14:textId="77777777" w:rsidTr="00E5318E">
        <w:trPr>
          <w:gridAfter w:val="1"/>
          <w:wAfter w:w="20" w:type="dxa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4" w:space="0" w:color="000000" w:themeColor="text1"/>
              <w:right w:val="nil"/>
            </w:tcBorders>
          </w:tcPr>
          <w:p w14:paraId="7C2D1B66" w14:textId="77777777" w:rsidR="00DC4C08" w:rsidRPr="00E5318E" w:rsidRDefault="00DC4C08" w:rsidP="00E5318E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E5318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981096B" w14:textId="77777777" w:rsidR="00DC4C08" w:rsidRPr="00E5318E" w:rsidRDefault="00DC4C08" w:rsidP="00E5318E">
            <w:pPr>
              <w:rPr>
                <w:rFonts w:ascii="Arial" w:hAnsi="Arial" w:cs="Arial"/>
                <w:i/>
                <w:color w:val="FF0000"/>
                <w:szCs w:val="22"/>
              </w:rPr>
            </w:pPr>
            <w:r w:rsidRPr="00E5318E">
              <w:rPr>
                <w:rFonts w:ascii="Arial" w:hAnsi="Arial" w:cs="Arial"/>
                <w:bCs/>
                <w:iCs/>
                <w:color w:val="000000"/>
                <w:szCs w:val="22"/>
              </w:rPr>
              <w:t>To hold a full UK driving licence and access to a vehicle or equivalent mobility for business purposes (with the ability to maintain appropriate level of business insurance for car users)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16534755" w14:textId="77777777" w:rsidR="00DC4C08" w:rsidRPr="00E5318E" w:rsidRDefault="00DC4C08" w:rsidP="00E5318E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Cs w:val="22"/>
              </w:rPr>
            </w:pPr>
            <w:r w:rsidRPr="00E5318E">
              <w:rPr>
                <w:rFonts w:ascii="Arial" w:hAnsi="Arial" w:cs="Arial"/>
                <w:b/>
                <w:szCs w:val="22"/>
              </w:rPr>
              <w:t>D</w:t>
            </w:r>
          </w:p>
        </w:tc>
      </w:tr>
    </w:tbl>
    <w:p w14:paraId="384CA6A2" w14:textId="19384B4A" w:rsidR="00DF73C4" w:rsidRPr="00E5318E" w:rsidRDefault="00E5318E" w:rsidP="00E5318E">
      <w:pPr>
        <w:shd w:val="clear" w:color="auto" w:fill="FFFFFF"/>
        <w:ind w:left="2835" w:hanging="2835"/>
        <w:jc w:val="left"/>
        <w:rPr>
          <w:rFonts w:ascii="Arial" w:hAnsi="Arial" w:cs="Arial"/>
          <w:b/>
          <w:bCs/>
          <w:sz w:val="24"/>
          <w:szCs w:val="24"/>
        </w:rPr>
      </w:pPr>
      <w:r w:rsidRPr="00E5318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25C7AB17" wp14:editId="77FB6A11">
            <wp:simplePos x="0" y="0"/>
            <wp:positionH relativeFrom="page">
              <wp:posOffset>5886450</wp:posOffset>
            </wp:positionH>
            <wp:positionV relativeFrom="paragraph">
              <wp:posOffset>10795</wp:posOffset>
            </wp:positionV>
            <wp:extent cx="1409700" cy="754380"/>
            <wp:effectExtent l="0" t="0" r="0" b="7620"/>
            <wp:wrapNone/>
            <wp:docPr id="2" name="Picture 2" descr="http://www.blackpool.ac.uk/files/about/images/logo/web/b&amp;fc_full_colou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pool.ac.uk/files/about/images/logo/web/b&amp;fc_full_colour_s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8E">
        <w:rPr>
          <w:rFonts w:ascii="Arial" w:hAnsi="Arial" w:cs="Arial"/>
          <w:b/>
          <w:bCs/>
          <w:sz w:val="24"/>
          <w:szCs w:val="24"/>
        </w:rPr>
        <w:t>Person Specification</w:t>
      </w:r>
    </w:p>
    <w:sectPr w:rsidR="00DF73C4" w:rsidRPr="00E5318E" w:rsidSect="00DC4C08">
      <w:pgSz w:w="11906" w:h="16838" w:code="9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33493" w14:textId="77777777" w:rsidR="00356C0D" w:rsidRDefault="00356C0D" w:rsidP="00C7723C">
      <w:r>
        <w:separator/>
      </w:r>
    </w:p>
  </w:endnote>
  <w:endnote w:type="continuationSeparator" w:id="0">
    <w:p w14:paraId="27D48F23" w14:textId="77777777" w:rsidR="00356C0D" w:rsidRDefault="00356C0D" w:rsidP="00C7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208E5" w14:textId="77777777" w:rsidR="00356C0D" w:rsidRDefault="00356C0D" w:rsidP="00C7723C">
      <w:r>
        <w:separator/>
      </w:r>
    </w:p>
  </w:footnote>
  <w:footnote w:type="continuationSeparator" w:id="0">
    <w:p w14:paraId="3B35A444" w14:textId="77777777" w:rsidR="00356C0D" w:rsidRDefault="00356C0D" w:rsidP="00C7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3EF6"/>
    <w:multiLevelType w:val="hybridMultilevel"/>
    <w:tmpl w:val="2BE4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96D"/>
    <w:multiLevelType w:val="hybridMultilevel"/>
    <w:tmpl w:val="407C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848"/>
    <w:multiLevelType w:val="hybridMultilevel"/>
    <w:tmpl w:val="4D540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D5A2C"/>
    <w:multiLevelType w:val="hybridMultilevel"/>
    <w:tmpl w:val="0ADE3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C3E63"/>
    <w:multiLevelType w:val="hybridMultilevel"/>
    <w:tmpl w:val="5AC2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4947"/>
    <w:multiLevelType w:val="hybridMultilevel"/>
    <w:tmpl w:val="D62CDB4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8C2108E"/>
    <w:multiLevelType w:val="hybridMultilevel"/>
    <w:tmpl w:val="AFA4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3213"/>
    <w:multiLevelType w:val="hybridMultilevel"/>
    <w:tmpl w:val="27008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7D27"/>
    <w:multiLevelType w:val="hybridMultilevel"/>
    <w:tmpl w:val="2FAC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52BFE"/>
    <w:multiLevelType w:val="hybridMultilevel"/>
    <w:tmpl w:val="AFD2B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6B67"/>
    <w:multiLevelType w:val="hybridMultilevel"/>
    <w:tmpl w:val="1FD4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91D60"/>
    <w:multiLevelType w:val="hybridMultilevel"/>
    <w:tmpl w:val="68CA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0DB"/>
    <w:multiLevelType w:val="hybridMultilevel"/>
    <w:tmpl w:val="335E1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E6569"/>
    <w:multiLevelType w:val="hybridMultilevel"/>
    <w:tmpl w:val="FE08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609A"/>
    <w:multiLevelType w:val="hybridMultilevel"/>
    <w:tmpl w:val="D0F2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90BA">
      <w:start w:val="3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86B0D"/>
    <w:multiLevelType w:val="multilevel"/>
    <w:tmpl w:val="2110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E2C22"/>
    <w:multiLevelType w:val="hybridMultilevel"/>
    <w:tmpl w:val="B90ED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22F6"/>
    <w:multiLevelType w:val="hybridMultilevel"/>
    <w:tmpl w:val="DF0A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47D6"/>
    <w:multiLevelType w:val="hybridMultilevel"/>
    <w:tmpl w:val="9CCCA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4537BF"/>
    <w:multiLevelType w:val="hybridMultilevel"/>
    <w:tmpl w:val="5AAAAFDE"/>
    <w:lvl w:ilvl="0" w:tplc="78E69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C18C7"/>
    <w:multiLevelType w:val="hybridMultilevel"/>
    <w:tmpl w:val="75C8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B7001"/>
    <w:multiLevelType w:val="hybridMultilevel"/>
    <w:tmpl w:val="2FE01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F51D2"/>
    <w:multiLevelType w:val="hybridMultilevel"/>
    <w:tmpl w:val="8376D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453E"/>
    <w:multiLevelType w:val="hybridMultilevel"/>
    <w:tmpl w:val="145699B6"/>
    <w:lvl w:ilvl="0" w:tplc="62F48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32DE2"/>
    <w:multiLevelType w:val="hybridMultilevel"/>
    <w:tmpl w:val="D6587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46E8B"/>
    <w:multiLevelType w:val="hybridMultilevel"/>
    <w:tmpl w:val="41666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5246000">
    <w:abstractNumId w:val="13"/>
  </w:num>
  <w:num w:numId="2" w16cid:durableId="1282107433">
    <w:abstractNumId w:val="2"/>
  </w:num>
  <w:num w:numId="3" w16cid:durableId="332294747">
    <w:abstractNumId w:val="26"/>
  </w:num>
  <w:num w:numId="4" w16cid:durableId="1415320335">
    <w:abstractNumId w:val="12"/>
  </w:num>
  <w:num w:numId="5" w16cid:durableId="1155148122">
    <w:abstractNumId w:val="16"/>
  </w:num>
  <w:num w:numId="6" w16cid:durableId="656229188">
    <w:abstractNumId w:val="25"/>
  </w:num>
  <w:num w:numId="7" w16cid:durableId="1748266232">
    <w:abstractNumId w:val="18"/>
  </w:num>
  <w:num w:numId="8" w16cid:durableId="1352487655">
    <w:abstractNumId w:val="20"/>
  </w:num>
  <w:num w:numId="9" w16cid:durableId="550578573">
    <w:abstractNumId w:val="5"/>
  </w:num>
  <w:num w:numId="10" w16cid:durableId="632950162">
    <w:abstractNumId w:val="1"/>
  </w:num>
  <w:num w:numId="11" w16cid:durableId="1144270981">
    <w:abstractNumId w:val="6"/>
  </w:num>
  <w:num w:numId="12" w16cid:durableId="1270972024">
    <w:abstractNumId w:val="19"/>
  </w:num>
  <w:num w:numId="13" w16cid:durableId="975719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618739">
    <w:abstractNumId w:val="8"/>
  </w:num>
  <w:num w:numId="15" w16cid:durableId="146825794">
    <w:abstractNumId w:val="21"/>
  </w:num>
  <w:num w:numId="16" w16cid:durableId="1335962314">
    <w:abstractNumId w:val="11"/>
  </w:num>
  <w:num w:numId="17" w16cid:durableId="675817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1242146">
    <w:abstractNumId w:val="10"/>
  </w:num>
  <w:num w:numId="19" w16cid:durableId="19046811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7721821">
    <w:abstractNumId w:val="14"/>
  </w:num>
  <w:num w:numId="21" w16cid:durableId="2010866864">
    <w:abstractNumId w:val="0"/>
  </w:num>
  <w:num w:numId="22" w16cid:durableId="175655020">
    <w:abstractNumId w:val="4"/>
  </w:num>
  <w:num w:numId="23" w16cid:durableId="269432159">
    <w:abstractNumId w:val="3"/>
  </w:num>
  <w:num w:numId="24" w16cid:durableId="13270219">
    <w:abstractNumId w:val="24"/>
  </w:num>
  <w:num w:numId="25" w16cid:durableId="989401330">
    <w:abstractNumId w:val="17"/>
  </w:num>
  <w:num w:numId="26" w16cid:durableId="1883981679">
    <w:abstractNumId w:val="23"/>
  </w:num>
  <w:num w:numId="27" w16cid:durableId="251935454">
    <w:abstractNumId w:val="7"/>
  </w:num>
  <w:num w:numId="28" w16cid:durableId="18071210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C4"/>
    <w:rsid w:val="00040E94"/>
    <w:rsid w:val="00055D0D"/>
    <w:rsid w:val="000A6379"/>
    <w:rsid w:val="000C65A2"/>
    <w:rsid w:val="000D572F"/>
    <w:rsid w:val="00143955"/>
    <w:rsid w:val="0015737F"/>
    <w:rsid w:val="00172FF7"/>
    <w:rsid w:val="001A3E22"/>
    <w:rsid w:val="001C53F0"/>
    <w:rsid w:val="002302EF"/>
    <w:rsid w:val="002352B1"/>
    <w:rsid w:val="002378A7"/>
    <w:rsid w:val="00246E6E"/>
    <w:rsid w:val="002714D1"/>
    <w:rsid w:val="002716A0"/>
    <w:rsid w:val="0027719D"/>
    <w:rsid w:val="00277553"/>
    <w:rsid w:val="0028216F"/>
    <w:rsid w:val="00297AF0"/>
    <w:rsid w:val="002C48B7"/>
    <w:rsid w:val="002D146F"/>
    <w:rsid w:val="002D719E"/>
    <w:rsid w:val="002D7387"/>
    <w:rsid w:val="002E7588"/>
    <w:rsid w:val="002F3E6D"/>
    <w:rsid w:val="003261E7"/>
    <w:rsid w:val="00336848"/>
    <w:rsid w:val="00356C0D"/>
    <w:rsid w:val="003625AE"/>
    <w:rsid w:val="0038789D"/>
    <w:rsid w:val="0039729B"/>
    <w:rsid w:val="003C4434"/>
    <w:rsid w:val="003C71E0"/>
    <w:rsid w:val="004211EE"/>
    <w:rsid w:val="00423350"/>
    <w:rsid w:val="004329BE"/>
    <w:rsid w:val="00436C68"/>
    <w:rsid w:val="00437B76"/>
    <w:rsid w:val="00470CAB"/>
    <w:rsid w:val="00477CF2"/>
    <w:rsid w:val="004A10F5"/>
    <w:rsid w:val="004B650A"/>
    <w:rsid w:val="004C06CD"/>
    <w:rsid w:val="004D0A3C"/>
    <w:rsid w:val="004F3ED4"/>
    <w:rsid w:val="004F6C60"/>
    <w:rsid w:val="00511553"/>
    <w:rsid w:val="00516E82"/>
    <w:rsid w:val="00523444"/>
    <w:rsid w:val="00532EA6"/>
    <w:rsid w:val="00535B8C"/>
    <w:rsid w:val="00547A87"/>
    <w:rsid w:val="00552BB5"/>
    <w:rsid w:val="00564426"/>
    <w:rsid w:val="0057167F"/>
    <w:rsid w:val="005748A1"/>
    <w:rsid w:val="0058069B"/>
    <w:rsid w:val="005B46A7"/>
    <w:rsid w:val="005D1495"/>
    <w:rsid w:val="00615D96"/>
    <w:rsid w:val="00622D4E"/>
    <w:rsid w:val="00632FAF"/>
    <w:rsid w:val="00637AFC"/>
    <w:rsid w:val="00645A74"/>
    <w:rsid w:val="00645E7A"/>
    <w:rsid w:val="00656BE2"/>
    <w:rsid w:val="00681F6E"/>
    <w:rsid w:val="006B2D96"/>
    <w:rsid w:val="006B327B"/>
    <w:rsid w:val="006C299A"/>
    <w:rsid w:val="006C6549"/>
    <w:rsid w:val="006D4252"/>
    <w:rsid w:val="006E1208"/>
    <w:rsid w:val="006F3D79"/>
    <w:rsid w:val="00711A81"/>
    <w:rsid w:val="007129C8"/>
    <w:rsid w:val="007165FA"/>
    <w:rsid w:val="0072083E"/>
    <w:rsid w:val="00746E27"/>
    <w:rsid w:val="00747620"/>
    <w:rsid w:val="00754651"/>
    <w:rsid w:val="007A0895"/>
    <w:rsid w:val="00805510"/>
    <w:rsid w:val="00814C95"/>
    <w:rsid w:val="0082136D"/>
    <w:rsid w:val="008253E0"/>
    <w:rsid w:val="0089437B"/>
    <w:rsid w:val="008D042E"/>
    <w:rsid w:val="008E3623"/>
    <w:rsid w:val="008F0E6E"/>
    <w:rsid w:val="00915B7D"/>
    <w:rsid w:val="0094288E"/>
    <w:rsid w:val="009469E8"/>
    <w:rsid w:val="009B7225"/>
    <w:rsid w:val="009B76D6"/>
    <w:rsid w:val="009C6FE3"/>
    <w:rsid w:val="009D546F"/>
    <w:rsid w:val="00A211E5"/>
    <w:rsid w:val="00A277A7"/>
    <w:rsid w:val="00A77E6C"/>
    <w:rsid w:val="00A83FE0"/>
    <w:rsid w:val="00A85D2F"/>
    <w:rsid w:val="00AD5790"/>
    <w:rsid w:val="00B21587"/>
    <w:rsid w:val="00B30D18"/>
    <w:rsid w:val="00B30E22"/>
    <w:rsid w:val="00B42E6D"/>
    <w:rsid w:val="00B47A63"/>
    <w:rsid w:val="00B679D0"/>
    <w:rsid w:val="00BB0F2F"/>
    <w:rsid w:val="00C051BE"/>
    <w:rsid w:val="00C40210"/>
    <w:rsid w:val="00C575A5"/>
    <w:rsid w:val="00C7723C"/>
    <w:rsid w:val="00C80A7E"/>
    <w:rsid w:val="00CC5E24"/>
    <w:rsid w:val="00CD16B3"/>
    <w:rsid w:val="00CF3BF4"/>
    <w:rsid w:val="00D06F1D"/>
    <w:rsid w:val="00D5396B"/>
    <w:rsid w:val="00D711F2"/>
    <w:rsid w:val="00D73368"/>
    <w:rsid w:val="00D81359"/>
    <w:rsid w:val="00D92496"/>
    <w:rsid w:val="00DC4C08"/>
    <w:rsid w:val="00DF73C4"/>
    <w:rsid w:val="00E10A56"/>
    <w:rsid w:val="00E31E94"/>
    <w:rsid w:val="00E35A20"/>
    <w:rsid w:val="00E3729B"/>
    <w:rsid w:val="00E44C46"/>
    <w:rsid w:val="00E5318E"/>
    <w:rsid w:val="00E61CAA"/>
    <w:rsid w:val="00E65008"/>
    <w:rsid w:val="00E713B9"/>
    <w:rsid w:val="00E925A4"/>
    <w:rsid w:val="00EA795F"/>
    <w:rsid w:val="00F05987"/>
    <w:rsid w:val="00F21FE6"/>
    <w:rsid w:val="00F33652"/>
    <w:rsid w:val="00F34237"/>
    <w:rsid w:val="00F40210"/>
    <w:rsid w:val="00F51A16"/>
    <w:rsid w:val="00F71B9D"/>
    <w:rsid w:val="00F86465"/>
    <w:rsid w:val="00FA377D"/>
    <w:rsid w:val="00FB0187"/>
    <w:rsid w:val="00FE31BF"/>
    <w:rsid w:val="00FF590C"/>
    <w:rsid w:val="07E0C1BD"/>
    <w:rsid w:val="2DF6AC0B"/>
    <w:rsid w:val="553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9D298"/>
  <w15:chartTrackingRefBased/>
  <w15:docId w15:val="{8A311891-7444-4BB0-88F6-B53C09A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C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1553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D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ED4"/>
    <w:pPr>
      <w:keepNext/>
      <w:keepLines/>
      <w:spacing w:before="40"/>
      <w:outlineLvl w:val="2"/>
    </w:pPr>
    <w:rPr>
      <w:rFonts w:eastAsiaTheme="majorEastAsia" w:cstheme="majorBidi"/>
      <w:i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F3ED4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1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15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1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55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553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ED4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ED4"/>
    <w:rPr>
      <w:rFonts w:ascii="Arial" w:eastAsiaTheme="majorEastAsia" w:hAnsi="Arial" w:cstheme="majorBidi"/>
      <w:i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3ED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ED4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F3ED4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55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155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1155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E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3ED4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F3ED4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F3ED4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F3ED4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F3ED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3E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3ED4"/>
    <w:rPr>
      <w:rFonts w:ascii="Arial" w:hAnsi="Arial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4F3ED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F3ED4"/>
    <w:rPr>
      <w:rFonts w:ascii="Arial" w:hAnsi="Arial"/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4F3ED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F3ED4"/>
    <w:rPr>
      <w:rFonts w:ascii="Arial" w:hAnsi="Arial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77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3C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7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3C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2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7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A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A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A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76D6"/>
    <w:rPr>
      <w:color w:val="0000FF"/>
      <w:u w:val="single"/>
    </w:rPr>
  </w:style>
  <w:style w:type="paragraph" w:styleId="Revision">
    <w:name w:val="Revision"/>
    <w:hidden/>
    <w:uiPriority w:val="99"/>
    <w:semiHidden/>
    <w:rsid w:val="008253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7912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93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8" w:color="DBDBDB"/>
                                    <w:left w:val="single" w:sz="6" w:space="15" w:color="DBDBDB"/>
                                    <w:bottom w:val="single" w:sz="6" w:space="15" w:color="DBDBDB"/>
                                    <w:right w:val="single" w:sz="6" w:space="15" w:color="DBDBDB"/>
                                  </w:divBdr>
                                  <w:divsChild>
                                    <w:div w:id="14490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44E4EB7FE0468B61E88C765680D8" ma:contentTypeVersion="10" ma:contentTypeDescription="Create a new document." ma:contentTypeScope="" ma:versionID="85a9d44a13c0588ffcca80436e73a4e7">
  <xsd:schema xmlns:xsd="http://www.w3.org/2001/XMLSchema" xmlns:xs="http://www.w3.org/2001/XMLSchema" xmlns:p="http://schemas.microsoft.com/office/2006/metadata/properties" xmlns:ns2="2eea8bd9-3912-4720-92f1-78d306c8bb8d" xmlns:ns3="5b19f5fe-2404-4ad1-89a6-f9ed03535d6b" targetNamespace="http://schemas.microsoft.com/office/2006/metadata/properties" ma:root="true" ma:fieldsID="574b438ba84bd568bb187a1c507f3d86" ns2:_="" ns3:_="">
    <xsd:import namespace="2eea8bd9-3912-4720-92f1-78d306c8bb8d"/>
    <xsd:import namespace="5b19f5fe-2404-4ad1-89a6-f9ed03535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a8bd9-3912-4720-92f1-78d306c8b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f5fe-2404-4ad1-89a6-f9ed03535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2C9C3-0E0D-4389-80A6-41070DE88679}">
  <ds:schemaRefs>
    <ds:schemaRef ds:uri="http://purl.org/dc/elements/1.1/"/>
    <ds:schemaRef ds:uri="2eea8bd9-3912-4720-92f1-78d306c8bb8d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b19f5fe-2404-4ad1-89a6-f9ed03535d6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369970-491B-49E9-8D4C-4E856D865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5C5E62-3CE0-449E-9D01-1C2605B1C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a8bd9-3912-4720-92f1-78d306c8bb8d"/>
    <ds:schemaRef ds:uri="5b19f5fe-2404-4ad1-89a6-f9ed03535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FD69B-EC2D-49AF-BDC9-09EC8172A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4</DocSecurity>
  <Lines>38</Lines>
  <Paragraphs>10</Paragraphs>
  <ScaleCrop>false</ScaleCrop>
  <Company>B&amp;FC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Laura Jackson</cp:lastModifiedBy>
  <cp:revision>2</cp:revision>
  <cp:lastPrinted>2020-01-16T10:18:00Z</cp:lastPrinted>
  <dcterms:created xsi:type="dcterms:W3CDTF">2024-06-20T15:15:00Z</dcterms:created>
  <dcterms:modified xsi:type="dcterms:W3CDTF">2024-06-20T15:15:00Z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0x0101000FF644E4EB7FE0468B61E88C765680D8</vt:lpwstr>
  </property>
</Properties>
</file>